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868" w:rsidRPr="000D76A2" w:rsidRDefault="00396868" w:rsidP="00396868">
      <w:pPr>
        <w:spacing w:line="600" w:lineRule="exact"/>
        <w:jc w:val="center"/>
        <w:rPr>
          <w:rFonts w:ascii="方正小标宋简体" w:eastAsia="方正小标宋简体"/>
          <w:sz w:val="44"/>
          <w:szCs w:val="44"/>
        </w:rPr>
      </w:pPr>
      <w:r w:rsidRPr="000D76A2">
        <w:rPr>
          <w:rFonts w:ascii="方正小标宋简体" w:eastAsia="方正小标宋简体"/>
          <w:sz w:val="44"/>
          <w:szCs w:val="44"/>
        </w:rPr>
        <w:t>湖南省大学生研究性学习和创新性实验计划</w:t>
      </w:r>
    </w:p>
    <w:p w:rsidR="00396868" w:rsidRPr="000D76A2" w:rsidRDefault="00396868" w:rsidP="00396868">
      <w:pPr>
        <w:spacing w:line="600" w:lineRule="exact"/>
        <w:jc w:val="center"/>
        <w:rPr>
          <w:rFonts w:ascii="方正小标宋简体" w:eastAsia="方正小标宋简体"/>
          <w:sz w:val="44"/>
          <w:szCs w:val="44"/>
        </w:rPr>
      </w:pPr>
      <w:r w:rsidRPr="000D76A2">
        <w:rPr>
          <w:rFonts w:ascii="方正小标宋简体" w:eastAsia="方正小标宋简体"/>
          <w:sz w:val="44"/>
          <w:szCs w:val="44"/>
        </w:rPr>
        <w:t>项　 目　 申　 报　 表</w:t>
      </w:r>
    </w:p>
    <w:p w:rsidR="00396868" w:rsidRPr="000D76A2" w:rsidRDefault="00396868" w:rsidP="00396868">
      <w:pPr>
        <w:snapToGrid w:val="0"/>
        <w:jc w:val="center"/>
        <w:rPr>
          <w:rFonts w:eastAsia="仿宋_GB23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859"/>
        <w:gridCol w:w="671"/>
        <w:gridCol w:w="1115"/>
        <w:gridCol w:w="1071"/>
        <w:gridCol w:w="676"/>
        <w:gridCol w:w="1745"/>
      </w:tblGrid>
      <w:tr w:rsidR="00396868" w:rsidRPr="00100833" w:rsidTr="00CA21AF">
        <w:trPr>
          <w:trHeight w:val="608"/>
        </w:trPr>
        <w:tc>
          <w:tcPr>
            <w:tcW w:w="8663" w:type="dxa"/>
            <w:gridSpan w:val="7"/>
            <w:vAlign w:val="center"/>
          </w:tcPr>
          <w:p w:rsidR="00396868" w:rsidRPr="00100833" w:rsidRDefault="00396868" w:rsidP="006575EF">
            <w:pPr>
              <w:snapToGrid w:val="0"/>
              <w:jc w:val="center"/>
              <w:rPr>
                <w:sz w:val="24"/>
                <w:szCs w:val="24"/>
              </w:rPr>
            </w:pPr>
            <w:r w:rsidRPr="00100833">
              <w:rPr>
                <w:sz w:val="24"/>
                <w:szCs w:val="24"/>
              </w:rPr>
              <w:t>项目名称</w:t>
            </w:r>
            <w:r w:rsidRPr="00100833">
              <w:rPr>
                <w:sz w:val="24"/>
                <w:szCs w:val="24"/>
              </w:rPr>
              <w:t>:</w:t>
            </w:r>
            <w:r w:rsidR="00282864" w:rsidRPr="005F75D5">
              <w:rPr>
                <w:bCs/>
                <w:sz w:val="24"/>
                <w:szCs w:val="24"/>
              </w:rPr>
              <w:t>供给侧结构性改革背景下</w:t>
            </w:r>
            <w:r w:rsidR="00282864" w:rsidRPr="005F75D5">
              <w:rPr>
                <w:rFonts w:hint="eastAsia"/>
                <w:bCs/>
                <w:sz w:val="24"/>
                <w:szCs w:val="24"/>
              </w:rPr>
              <w:t>会计专业</w:t>
            </w:r>
            <w:r w:rsidR="00282864" w:rsidRPr="005F75D5">
              <w:rPr>
                <w:bCs/>
                <w:sz w:val="24"/>
                <w:szCs w:val="24"/>
              </w:rPr>
              <w:t>大学生就业环境变化及应对分析</w:t>
            </w:r>
          </w:p>
        </w:tc>
      </w:tr>
      <w:tr w:rsidR="00396868" w:rsidRPr="00100833" w:rsidTr="006575EF">
        <w:trPr>
          <w:trHeight w:val="608"/>
        </w:trPr>
        <w:tc>
          <w:tcPr>
            <w:tcW w:w="1526" w:type="dxa"/>
            <w:vAlign w:val="center"/>
          </w:tcPr>
          <w:p w:rsidR="00396868" w:rsidRPr="00100833" w:rsidRDefault="00396868" w:rsidP="006575EF">
            <w:pPr>
              <w:snapToGrid w:val="0"/>
              <w:ind w:left="180"/>
              <w:rPr>
                <w:sz w:val="24"/>
                <w:szCs w:val="24"/>
              </w:rPr>
            </w:pPr>
            <w:r w:rsidRPr="00100833">
              <w:rPr>
                <w:sz w:val="24"/>
                <w:szCs w:val="24"/>
              </w:rPr>
              <w:t>学校名称</w:t>
            </w:r>
          </w:p>
        </w:tc>
        <w:tc>
          <w:tcPr>
            <w:tcW w:w="7137" w:type="dxa"/>
            <w:gridSpan w:val="6"/>
            <w:vAlign w:val="center"/>
          </w:tcPr>
          <w:p w:rsidR="00396868" w:rsidRPr="00100833" w:rsidRDefault="00282864" w:rsidP="006575EF">
            <w:pPr>
              <w:snapToGrid w:val="0"/>
              <w:jc w:val="center"/>
              <w:rPr>
                <w:sz w:val="24"/>
                <w:szCs w:val="24"/>
              </w:rPr>
            </w:pPr>
            <w:r w:rsidRPr="00282864">
              <w:rPr>
                <w:rFonts w:eastAsia="仿宋_GB2312"/>
              </w:rPr>
              <w:t>湖南农业大学东方科技学院</w:t>
            </w:r>
          </w:p>
        </w:tc>
      </w:tr>
      <w:tr w:rsidR="00396868" w:rsidRPr="00100833" w:rsidTr="006575EF">
        <w:trPr>
          <w:trHeight w:val="608"/>
        </w:trPr>
        <w:tc>
          <w:tcPr>
            <w:tcW w:w="1526" w:type="dxa"/>
            <w:vAlign w:val="center"/>
          </w:tcPr>
          <w:p w:rsidR="00396868" w:rsidRPr="00100833" w:rsidRDefault="00396868" w:rsidP="006575EF">
            <w:pPr>
              <w:snapToGrid w:val="0"/>
              <w:ind w:left="180"/>
              <w:rPr>
                <w:sz w:val="24"/>
                <w:szCs w:val="24"/>
              </w:rPr>
            </w:pPr>
            <w:r w:rsidRPr="00100833">
              <w:rPr>
                <w:sz w:val="24"/>
                <w:szCs w:val="24"/>
              </w:rPr>
              <w:t>学生姓名</w:t>
            </w:r>
          </w:p>
        </w:tc>
        <w:tc>
          <w:tcPr>
            <w:tcW w:w="1859" w:type="dxa"/>
            <w:vAlign w:val="center"/>
          </w:tcPr>
          <w:p w:rsidR="00396868" w:rsidRPr="00100833" w:rsidRDefault="00396868" w:rsidP="006575EF">
            <w:pPr>
              <w:snapToGrid w:val="0"/>
              <w:jc w:val="center"/>
              <w:rPr>
                <w:sz w:val="24"/>
                <w:szCs w:val="24"/>
              </w:rPr>
            </w:pPr>
            <w:r w:rsidRPr="00100833">
              <w:rPr>
                <w:sz w:val="24"/>
                <w:szCs w:val="24"/>
              </w:rPr>
              <w:t>学</w:t>
            </w:r>
            <w:r w:rsidRPr="00100833">
              <w:rPr>
                <w:sz w:val="24"/>
                <w:szCs w:val="24"/>
              </w:rPr>
              <w:t xml:space="preserve">  </w:t>
            </w:r>
            <w:r w:rsidRPr="00100833">
              <w:rPr>
                <w:sz w:val="24"/>
                <w:szCs w:val="24"/>
              </w:rPr>
              <w:t>号</w:t>
            </w:r>
          </w:p>
        </w:tc>
        <w:tc>
          <w:tcPr>
            <w:tcW w:w="1786" w:type="dxa"/>
            <w:gridSpan w:val="2"/>
            <w:vAlign w:val="center"/>
          </w:tcPr>
          <w:p w:rsidR="00396868" w:rsidRPr="00100833" w:rsidRDefault="00396868" w:rsidP="006575EF">
            <w:pPr>
              <w:snapToGrid w:val="0"/>
              <w:jc w:val="center"/>
              <w:rPr>
                <w:sz w:val="24"/>
                <w:szCs w:val="24"/>
              </w:rPr>
            </w:pPr>
            <w:r w:rsidRPr="00100833">
              <w:rPr>
                <w:sz w:val="24"/>
                <w:szCs w:val="24"/>
              </w:rPr>
              <w:t>专</w:t>
            </w:r>
            <w:r w:rsidRPr="00100833">
              <w:rPr>
                <w:sz w:val="24"/>
                <w:szCs w:val="24"/>
              </w:rPr>
              <w:t xml:space="preserve">      </w:t>
            </w:r>
            <w:r w:rsidRPr="00100833">
              <w:rPr>
                <w:sz w:val="24"/>
                <w:szCs w:val="24"/>
              </w:rPr>
              <w:t>业</w:t>
            </w:r>
          </w:p>
        </w:tc>
        <w:tc>
          <w:tcPr>
            <w:tcW w:w="1071" w:type="dxa"/>
            <w:vAlign w:val="center"/>
          </w:tcPr>
          <w:p w:rsidR="00396868" w:rsidRPr="00100833" w:rsidRDefault="00396868" w:rsidP="006575EF">
            <w:pPr>
              <w:snapToGrid w:val="0"/>
              <w:jc w:val="center"/>
              <w:rPr>
                <w:sz w:val="24"/>
                <w:szCs w:val="24"/>
              </w:rPr>
            </w:pPr>
            <w:r w:rsidRPr="00100833">
              <w:rPr>
                <w:sz w:val="24"/>
                <w:szCs w:val="24"/>
              </w:rPr>
              <w:t>性</w:t>
            </w:r>
            <w:r w:rsidRPr="00100833">
              <w:rPr>
                <w:sz w:val="24"/>
                <w:szCs w:val="24"/>
              </w:rPr>
              <w:t xml:space="preserve"> </w:t>
            </w:r>
            <w:r w:rsidRPr="00100833">
              <w:rPr>
                <w:sz w:val="24"/>
                <w:szCs w:val="24"/>
              </w:rPr>
              <w:t>别</w:t>
            </w:r>
          </w:p>
        </w:tc>
        <w:tc>
          <w:tcPr>
            <w:tcW w:w="2421" w:type="dxa"/>
            <w:gridSpan w:val="2"/>
            <w:vAlign w:val="center"/>
          </w:tcPr>
          <w:p w:rsidR="00396868" w:rsidRPr="00100833" w:rsidRDefault="00396868" w:rsidP="006575EF">
            <w:pPr>
              <w:snapToGrid w:val="0"/>
              <w:jc w:val="center"/>
              <w:rPr>
                <w:sz w:val="24"/>
                <w:szCs w:val="24"/>
              </w:rPr>
            </w:pPr>
            <w:r w:rsidRPr="00100833">
              <w:rPr>
                <w:sz w:val="24"/>
                <w:szCs w:val="24"/>
              </w:rPr>
              <w:t>入</w:t>
            </w:r>
            <w:r w:rsidRPr="00100833">
              <w:rPr>
                <w:sz w:val="24"/>
                <w:szCs w:val="24"/>
              </w:rPr>
              <w:t xml:space="preserve"> </w:t>
            </w:r>
            <w:r w:rsidRPr="00100833">
              <w:rPr>
                <w:sz w:val="24"/>
                <w:szCs w:val="24"/>
              </w:rPr>
              <w:t>学</w:t>
            </w:r>
            <w:r w:rsidRPr="00100833">
              <w:rPr>
                <w:sz w:val="24"/>
                <w:szCs w:val="24"/>
              </w:rPr>
              <w:t xml:space="preserve"> </w:t>
            </w:r>
            <w:r w:rsidRPr="00100833">
              <w:rPr>
                <w:sz w:val="24"/>
                <w:szCs w:val="24"/>
              </w:rPr>
              <w:t>年</w:t>
            </w:r>
            <w:r w:rsidRPr="00100833">
              <w:rPr>
                <w:sz w:val="24"/>
                <w:szCs w:val="24"/>
              </w:rPr>
              <w:t xml:space="preserve"> </w:t>
            </w:r>
            <w:r w:rsidRPr="00100833">
              <w:rPr>
                <w:sz w:val="24"/>
                <w:szCs w:val="24"/>
              </w:rPr>
              <w:t>份</w:t>
            </w:r>
          </w:p>
        </w:tc>
      </w:tr>
      <w:tr w:rsidR="00396868" w:rsidRPr="00100833" w:rsidTr="006575EF">
        <w:trPr>
          <w:trHeight w:val="608"/>
        </w:trPr>
        <w:tc>
          <w:tcPr>
            <w:tcW w:w="1526" w:type="dxa"/>
            <w:vAlign w:val="center"/>
          </w:tcPr>
          <w:p w:rsidR="00396868" w:rsidRPr="00100833" w:rsidRDefault="00282864" w:rsidP="006575EF">
            <w:pPr>
              <w:snapToGrid w:val="0"/>
              <w:ind w:left="180"/>
              <w:rPr>
                <w:sz w:val="24"/>
                <w:szCs w:val="24"/>
              </w:rPr>
            </w:pPr>
            <w:r>
              <w:rPr>
                <w:rFonts w:hint="eastAsia"/>
                <w:sz w:val="24"/>
                <w:szCs w:val="24"/>
              </w:rPr>
              <w:t>谭翕尹</w:t>
            </w:r>
          </w:p>
        </w:tc>
        <w:tc>
          <w:tcPr>
            <w:tcW w:w="1859" w:type="dxa"/>
            <w:vAlign w:val="center"/>
          </w:tcPr>
          <w:p w:rsidR="00396868" w:rsidRPr="00100833" w:rsidRDefault="00282864" w:rsidP="006575EF">
            <w:pPr>
              <w:snapToGrid w:val="0"/>
              <w:rPr>
                <w:sz w:val="24"/>
                <w:szCs w:val="24"/>
              </w:rPr>
            </w:pPr>
            <w:r>
              <w:rPr>
                <w:rFonts w:hint="eastAsia"/>
                <w:sz w:val="24"/>
                <w:szCs w:val="24"/>
              </w:rPr>
              <w:t>201541906414</w:t>
            </w:r>
          </w:p>
        </w:tc>
        <w:tc>
          <w:tcPr>
            <w:tcW w:w="1786" w:type="dxa"/>
            <w:gridSpan w:val="2"/>
            <w:vAlign w:val="center"/>
          </w:tcPr>
          <w:p w:rsidR="00396868" w:rsidRPr="00100833" w:rsidRDefault="00282864" w:rsidP="006575EF">
            <w:pPr>
              <w:snapToGrid w:val="0"/>
              <w:jc w:val="center"/>
              <w:rPr>
                <w:sz w:val="24"/>
                <w:szCs w:val="24"/>
              </w:rPr>
            </w:pPr>
            <w:r>
              <w:rPr>
                <w:rFonts w:hint="eastAsia"/>
                <w:sz w:val="24"/>
                <w:szCs w:val="24"/>
              </w:rPr>
              <w:t>会计学</w:t>
            </w:r>
          </w:p>
        </w:tc>
        <w:tc>
          <w:tcPr>
            <w:tcW w:w="1071" w:type="dxa"/>
            <w:vAlign w:val="center"/>
          </w:tcPr>
          <w:p w:rsidR="00396868" w:rsidRPr="00100833" w:rsidRDefault="00282864" w:rsidP="006575EF">
            <w:pPr>
              <w:snapToGrid w:val="0"/>
              <w:jc w:val="center"/>
              <w:rPr>
                <w:sz w:val="24"/>
                <w:szCs w:val="24"/>
              </w:rPr>
            </w:pPr>
            <w:r>
              <w:rPr>
                <w:rFonts w:hint="eastAsia"/>
                <w:sz w:val="24"/>
                <w:szCs w:val="24"/>
              </w:rPr>
              <w:t>女</w:t>
            </w:r>
          </w:p>
        </w:tc>
        <w:tc>
          <w:tcPr>
            <w:tcW w:w="2421" w:type="dxa"/>
            <w:gridSpan w:val="2"/>
            <w:vAlign w:val="center"/>
          </w:tcPr>
          <w:p w:rsidR="00396868" w:rsidRPr="00100833" w:rsidRDefault="00282864" w:rsidP="006575EF">
            <w:pPr>
              <w:snapToGrid w:val="0"/>
              <w:ind w:left="864"/>
              <w:rPr>
                <w:sz w:val="24"/>
                <w:szCs w:val="24"/>
              </w:rPr>
            </w:pPr>
            <w:r>
              <w:rPr>
                <w:rFonts w:hint="eastAsia"/>
                <w:sz w:val="24"/>
                <w:szCs w:val="24"/>
              </w:rPr>
              <w:t>2015</w:t>
            </w:r>
            <w:r>
              <w:rPr>
                <w:rFonts w:hint="eastAsia"/>
                <w:sz w:val="24"/>
                <w:szCs w:val="24"/>
              </w:rPr>
              <w:t>年</w:t>
            </w:r>
          </w:p>
        </w:tc>
      </w:tr>
      <w:tr w:rsidR="00396868" w:rsidRPr="00100833" w:rsidTr="006575EF">
        <w:trPr>
          <w:trHeight w:val="608"/>
        </w:trPr>
        <w:tc>
          <w:tcPr>
            <w:tcW w:w="1526" w:type="dxa"/>
            <w:vAlign w:val="center"/>
          </w:tcPr>
          <w:p w:rsidR="00396868" w:rsidRPr="00100833" w:rsidRDefault="00282864" w:rsidP="006575EF">
            <w:pPr>
              <w:snapToGrid w:val="0"/>
              <w:ind w:left="180"/>
              <w:rPr>
                <w:sz w:val="24"/>
                <w:szCs w:val="24"/>
              </w:rPr>
            </w:pPr>
            <w:r>
              <w:rPr>
                <w:rFonts w:hint="eastAsia"/>
                <w:sz w:val="24"/>
                <w:szCs w:val="24"/>
              </w:rPr>
              <w:t>李婷玉</w:t>
            </w:r>
          </w:p>
        </w:tc>
        <w:tc>
          <w:tcPr>
            <w:tcW w:w="1859" w:type="dxa"/>
            <w:vAlign w:val="center"/>
          </w:tcPr>
          <w:p w:rsidR="00396868" w:rsidRPr="00100833" w:rsidRDefault="00282864" w:rsidP="006575EF">
            <w:pPr>
              <w:snapToGrid w:val="0"/>
              <w:rPr>
                <w:sz w:val="24"/>
                <w:szCs w:val="24"/>
              </w:rPr>
            </w:pPr>
            <w:r>
              <w:rPr>
                <w:rFonts w:hint="eastAsia"/>
                <w:sz w:val="24"/>
                <w:szCs w:val="24"/>
              </w:rPr>
              <w:t>201541906410</w:t>
            </w:r>
          </w:p>
        </w:tc>
        <w:tc>
          <w:tcPr>
            <w:tcW w:w="1786" w:type="dxa"/>
            <w:gridSpan w:val="2"/>
            <w:vAlign w:val="center"/>
          </w:tcPr>
          <w:p w:rsidR="00396868" w:rsidRPr="00100833" w:rsidRDefault="00282864" w:rsidP="006575EF">
            <w:pPr>
              <w:snapToGrid w:val="0"/>
              <w:jc w:val="center"/>
              <w:rPr>
                <w:sz w:val="24"/>
                <w:szCs w:val="24"/>
              </w:rPr>
            </w:pPr>
            <w:r>
              <w:rPr>
                <w:rFonts w:hint="eastAsia"/>
                <w:sz w:val="24"/>
                <w:szCs w:val="24"/>
              </w:rPr>
              <w:t>会计学</w:t>
            </w:r>
          </w:p>
        </w:tc>
        <w:tc>
          <w:tcPr>
            <w:tcW w:w="1071" w:type="dxa"/>
            <w:vAlign w:val="center"/>
          </w:tcPr>
          <w:p w:rsidR="00396868" w:rsidRPr="00100833" w:rsidRDefault="00282864" w:rsidP="006575EF">
            <w:pPr>
              <w:snapToGrid w:val="0"/>
              <w:jc w:val="center"/>
              <w:rPr>
                <w:sz w:val="24"/>
                <w:szCs w:val="24"/>
              </w:rPr>
            </w:pPr>
            <w:r>
              <w:rPr>
                <w:rFonts w:hint="eastAsia"/>
                <w:sz w:val="24"/>
                <w:szCs w:val="24"/>
              </w:rPr>
              <w:t>女</w:t>
            </w:r>
          </w:p>
        </w:tc>
        <w:tc>
          <w:tcPr>
            <w:tcW w:w="2421" w:type="dxa"/>
            <w:gridSpan w:val="2"/>
            <w:vAlign w:val="center"/>
          </w:tcPr>
          <w:p w:rsidR="00396868" w:rsidRPr="00100833" w:rsidRDefault="00282864" w:rsidP="006575EF">
            <w:pPr>
              <w:snapToGrid w:val="0"/>
              <w:ind w:left="864"/>
              <w:rPr>
                <w:sz w:val="24"/>
                <w:szCs w:val="24"/>
              </w:rPr>
            </w:pPr>
            <w:r>
              <w:rPr>
                <w:rFonts w:hint="eastAsia"/>
                <w:sz w:val="24"/>
                <w:szCs w:val="24"/>
              </w:rPr>
              <w:t>2015</w:t>
            </w:r>
            <w:r>
              <w:rPr>
                <w:rFonts w:hint="eastAsia"/>
                <w:sz w:val="24"/>
                <w:szCs w:val="24"/>
              </w:rPr>
              <w:t>年</w:t>
            </w:r>
          </w:p>
        </w:tc>
      </w:tr>
      <w:tr w:rsidR="00396868" w:rsidRPr="00100833" w:rsidTr="006575EF">
        <w:trPr>
          <w:trHeight w:val="608"/>
        </w:trPr>
        <w:tc>
          <w:tcPr>
            <w:tcW w:w="1526" w:type="dxa"/>
            <w:vAlign w:val="center"/>
          </w:tcPr>
          <w:p w:rsidR="00396868" w:rsidRPr="00100833" w:rsidRDefault="00190E31" w:rsidP="006575EF">
            <w:pPr>
              <w:snapToGrid w:val="0"/>
              <w:ind w:left="180"/>
              <w:rPr>
                <w:sz w:val="24"/>
                <w:szCs w:val="24"/>
              </w:rPr>
            </w:pPr>
            <w:r w:rsidRPr="00190E31">
              <w:rPr>
                <w:rFonts w:hint="eastAsia"/>
                <w:sz w:val="24"/>
                <w:szCs w:val="24"/>
              </w:rPr>
              <w:t>周运恒</w:t>
            </w:r>
          </w:p>
        </w:tc>
        <w:tc>
          <w:tcPr>
            <w:tcW w:w="1859" w:type="dxa"/>
            <w:vAlign w:val="center"/>
          </w:tcPr>
          <w:p w:rsidR="00396868" w:rsidRPr="00100833" w:rsidRDefault="00190E31" w:rsidP="006575EF">
            <w:pPr>
              <w:snapToGrid w:val="0"/>
              <w:rPr>
                <w:sz w:val="24"/>
                <w:szCs w:val="24"/>
              </w:rPr>
            </w:pPr>
            <w:r w:rsidRPr="00190E31">
              <w:rPr>
                <w:sz w:val="24"/>
                <w:szCs w:val="24"/>
              </w:rPr>
              <w:t>201641906204</w:t>
            </w:r>
          </w:p>
        </w:tc>
        <w:tc>
          <w:tcPr>
            <w:tcW w:w="1786" w:type="dxa"/>
            <w:gridSpan w:val="2"/>
            <w:vAlign w:val="center"/>
          </w:tcPr>
          <w:p w:rsidR="00396868" w:rsidRPr="00100833" w:rsidRDefault="00190E31" w:rsidP="00190E31">
            <w:pPr>
              <w:snapToGrid w:val="0"/>
              <w:jc w:val="center"/>
              <w:rPr>
                <w:sz w:val="24"/>
                <w:szCs w:val="24"/>
              </w:rPr>
            </w:pPr>
            <w:r>
              <w:rPr>
                <w:rFonts w:hint="eastAsia"/>
                <w:sz w:val="24"/>
                <w:szCs w:val="24"/>
              </w:rPr>
              <w:t>会计学</w:t>
            </w:r>
          </w:p>
        </w:tc>
        <w:tc>
          <w:tcPr>
            <w:tcW w:w="1071" w:type="dxa"/>
            <w:vAlign w:val="center"/>
          </w:tcPr>
          <w:p w:rsidR="00396868" w:rsidRPr="00100833" w:rsidRDefault="00190E31" w:rsidP="00190E31">
            <w:pPr>
              <w:snapToGrid w:val="0"/>
              <w:jc w:val="center"/>
              <w:rPr>
                <w:sz w:val="24"/>
                <w:szCs w:val="24"/>
              </w:rPr>
            </w:pPr>
            <w:r>
              <w:rPr>
                <w:rFonts w:hint="eastAsia"/>
                <w:sz w:val="24"/>
                <w:szCs w:val="24"/>
              </w:rPr>
              <w:t>男</w:t>
            </w:r>
          </w:p>
        </w:tc>
        <w:tc>
          <w:tcPr>
            <w:tcW w:w="2421" w:type="dxa"/>
            <w:gridSpan w:val="2"/>
            <w:vAlign w:val="center"/>
          </w:tcPr>
          <w:p w:rsidR="00396868" w:rsidRPr="00100833" w:rsidRDefault="00190E31" w:rsidP="006575EF">
            <w:pPr>
              <w:snapToGrid w:val="0"/>
              <w:ind w:left="864"/>
              <w:rPr>
                <w:sz w:val="24"/>
                <w:szCs w:val="24"/>
              </w:rPr>
            </w:pPr>
            <w:r>
              <w:rPr>
                <w:rFonts w:hint="eastAsia"/>
                <w:sz w:val="24"/>
                <w:szCs w:val="24"/>
              </w:rPr>
              <w:t>2016</w:t>
            </w:r>
            <w:r>
              <w:rPr>
                <w:rFonts w:hint="eastAsia"/>
                <w:sz w:val="24"/>
                <w:szCs w:val="24"/>
              </w:rPr>
              <w:t>年</w:t>
            </w:r>
          </w:p>
        </w:tc>
      </w:tr>
      <w:tr w:rsidR="00396868" w:rsidRPr="00100833" w:rsidTr="006575EF">
        <w:trPr>
          <w:trHeight w:val="608"/>
        </w:trPr>
        <w:tc>
          <w:tcPr>
            <w:tcW w:w="1526" w:type="dxa"/>
            <w:vAlign w:val="center"/>
          </w:tcPr>
          <w:p w:rsidR="00396868" w:rsidRPr="00100833" w:rsidRDefault="00396868" w:rsidP="006575EF">
            <w:pPr>
              <w:snapToGrid w:val="0"/>
              <w:ind w:left="180"/>
              <w:rPr>
                <w:sz w:val="24"/>
                <w:szCs w:val="24"/>
              </w:rPr>
            </w:pPr>
          </w:p>
        </w:tc>
        <w:tc>
          <w:tcPr>
            <w:tcW w:w="1859" w:type="dxa"/>
            <w:vAlign w:val="center"/>
          </w:tcPr>
          <w:p w:rsidR="00396868" w:rsidRPr="00100833" w:rsidRDefault="00396868" w:rsidP="006575EF">
            <w:pPr>
              <w:snapToGrid w:val="0"/>
              <w:rPr>
                <w:sz w:val="24"/>
                <w:szCs w:val="24"/>
              </w:rPr>
            </w:pPr>
          </w:p>
        </w:tc>
        <w:tc>
          <w:tcPr>
            <w:tcW w:w="1786" w:type="dxa"/>
            <w:gridSpan w:val="2"/>
            <w:vAlign w:val="center"/>
          </w:tcPr>
          <w:p w:rsidR="00396868" w:rsidRPr="00100833" w:rsidRDefault="00396868" w:rsidP="006575EF">
            <w:pPr>
              <w:snapToGrid w:val="0"/>
              <w:rPr>
                <w:sz w:val="24"/>
                <w:szCs w:val="24"/>
              </w:rPr>
            </w:pPr>
          </w:p>
        </w:tc>
        <w:tc>
          <w:tcPr>
            <w:tcW w:w="1071" w:type="dxa"/>
            <w:vAlign w:val="center"/>
          </w:tcPr>
          <w:p w:rsidR="00396868" w:rsidRPr="00100833" w:rsidRDefault="00396868" w:rsidP="006575EF">
            <w:pPr>
              <w:snapToGrid w:val="0"/>
              <w:rPr>
                <w:sz w:val="24"/>
                <w:szCs w:val="24"/>
              </w:rPr>
            </w:pPr>
          </w:p>
        </w:tc>
        <w:tc>
          <w:tcPr>
            <w:tcW w:w="2421" w:type="dxa"/>
            <w:gridSpan w:val="2"/>
            <w:vAlign w:val="center"/>
          </w:tcPr>
          <w:p w:rsidR="00396868" w:rsidRPr="00100833" w:rsidRDefault="00396868" w:rsidP="006575EF">
            <w:pPr>
              <w:snapToGrid w:val="0"/>
              <w:ind w:left="864"/>
              <w:rPr>
                <w:sz w:val="24"/>
                <w:szCs w:val="24"/>
              </w:rPr>
            </w:pPr>
          </w:p>
        </w:tc>
      </w:tr>
      <w:tr w:rsidR="00396868" w:rsidRPr="00100833" w:rsidTr="006575EF">
        <w:trPr>
          <w:trHeight w:val="608"/>
        </w:trPr>
        <w:tc>
          <w:tcPr>
            <w:tcW w:w="1526" w:type="dxa"/>
            <w:vAlign w:val="center"/>
          </w:tcPr>
          <w:p w:rsidR="00396868" w:rsidRPr="00100833" w:rsidRDefault="00396868" w:rsidP="006575EF">
            <w:pPr>
              <w:snapToGrid w:val="0"/>
              <w:ind w:left="180"/>
              <w:jc w:val="center"/>
              <w:rPr>
                <w:sz w:val="24"/>
                <w:szCs w:val="24"/>
              </w:rPr>
            </w:pPr>
            <w:r w:rsidRPr="00100833">
              <w:rPr>
                <w:sz w:val="24"/>
                <w:szCs w:val="24"/>
              </w:rPr>
              <w:t>指导教师</w:t>
            </w:r>
          </w:p>
        </w:tc>
        <w:tc>
          <w:tcPr>
            <w:tcW w:w="2530" w:type="dxa"/>
            <w:gridSpan w:val="2"/>
            <w:vAlign w:val="center"/>
          </w:tcPr>
          <w:p w:rsidR="00396868" w:rsidRPr="00100833" w:rsidRDefault="00282864" w:rsidP="006575EF">
            <w:pPr>
              <w:snapToGrid w:val="0"/>
              <w:jc w:val="center"/>
              <w:rPr>
                <w:sz w:val="24"/>
                <w:szCs w:val="24"/>
              </w:rPr>
            </w:pPr>
            <w:r>
              <w:rPr>
                <w:rFonts w:hint="eastAsia"/>
                <w:sz w:val="24"/>
                <w:szCs w:val="24"/>
              </w:rPr>
              <w:t>邓胜</w:t>
            </w:r>
          </w:p>
        </w:tc>
        <w:tc>
          <w:tcPr>
            <w:tcW w:w="1115" w:type="dxa"/>
            <w:vAlign w:val="center"/>
          </w:tcPr>
          <w:p w:rsidR="00396868" w:rsidRPr="00100833" w:rsidRDefault="00396868" w:rsidP="006575EF">
            <w:pPr>
              <w:snapToGrid w:val="0"/>
              <w:jc w:val="center"/>
              <w:rPr>
                <w:sz w:val="24"/>
                <w:szCs w:val="24"/>
              </w:rPr>
            </w:pPr>
            <w:r w:rsidRPr="00100833">
              <w:rPr>
                <w:sz w:val="24"/>
                <w:szCs w:val="24"/>
              </w:rPr>
              <w:t>职称</w:t>
            </w:r>
          </w:p>
        </w:tc>
        <w:tc>
          <w:tcPr>
            <w:tcW w:w="3492" w:type="dxa"/>
            <w:gridSpan w:val="3"/>
            <w:vAlign w:val="center"/>
          </w:tcPr>
          <w:p w:rsidR="00396868" w:rsidRPr="00100833" w:rsidRDefault="00282864" w:rsidP="006575EF">
            <w:pPr>
              <w:snapToGrid w:val="0"/>
              <w:ind w:left="864"/>
              <w:jc w:val="center"/>
              <w:rPr>
                <w:sz w:val="24"/>
                <w:szCs w:val="24"/>
              </w:rPr>
            </w:pPr>
            <w:r>
              <w:rPr>
                <w:rFonts w:hint="eastAsia"/>
                <w:sz w:val="24"/>
                <w:szCs w:val="24"/>
              </w:rPr>
              <w:t>讲师</w:t>
            </w:r>
          </w:p>
        </w:tc>
      </w:tr>
      <w:tr w:rsidR="00396868" w:rsidRPr="00100833" w:rsidTr="006575EF">
        <w:trPr>
          <w:trHeight w:val="608"/>
        </w:trPr>
        <w:tc>
          <w:tcPr>
            <w:tcW w:w="1526" w:type="dxa"/>
            <w:vAlign w:val="center"/>
          </w:tcPr>
          <w:p w:rsidR="00396868" w:rsidRPr="00100833" w:rsidRDefault="00396868" w:rsidP="006575EF">
            <w:pPr>
              <w:snapToGrid w:val="0"/>
              <w:jc w:val="center"/>
              <w:rPr>
                <w:sz w:val="24"/>
                <w:szCs w:val="24"/>
              </w:rPr>
            </w:pPr>
            <w:r w:rsidRPr="00100833">
              <w:rPr>
                <w:sz w:val="24"/>
                <w:szCs w:val="24"/>
              </w:rPr>
              <w:t>项目所属</w:t>
            </w:r>
          </w:p>
          <w:p w:rsidR="00396868" w:rsidRPr="00100833" w:rsidRDefault="00396868" w:rsidP="006575EF">
            <w:pPr>
              <w:snapToGrid w:val="0"/>
              <w:ind w:left="180"/>
              <w:jc w:val="center"/>
              <w:rPr>
                <w:sz w:val="24"/>
                <w:szCs w:val="24"/>
              </w:rPr>
            </w:pPr>
            <w:r w:rsidRPr="00100833">
              <w:rPr>
                <w:sz w:val="24"/>
                <w:szCs w:val="24"/>
              </w:rPr>
              <w:t>一级学科</w:t>
            </w:r>
          </w:p>
        </w:tc>
        <w:tc>
          <w:tcPr>
            <w:tcW w:w="2530" w:type="dxa"/>
            <w:gridSpan w:val="2"/>
            <w:vAlign w:val="center"/>
          </w:tcPr>
          <w:p w:rsidR="00396868" w:rsidRPr="00100833" w:rsidRDefault="00282864" w:rsidP="006575EF">
            <w:pPr>
              <w:snapToGrid w:val="0"/>
              <w:jc w:val="center"/>
              <w:rPr>
                <w:sz w:val="24"/>
                <w:szCs w:val="24"/>
              </w:rPr>
            </w:pPr>
            <w:r>
              <w:rPr>
                <w:rFonts w:hint="eastAsia"/>
                <w:sz w:val="24"/>
                <w:szCs w:val="24"/>
              </w:rPr>
              <w:t>教育学</w:t>
            </w:r>
          </w:p>
        </w:tc>
        <w:tc>
          <w:tcPr>
            <w:tcW w:w="2862" w:type="dxa"/>
            <w:gridSpan w:val="3"/>
            <w:vAlign w:val="center"/>
          </w:tcPr>
          <w:p w:rsidR="00396868" w:rsidRPr="00100833" w:rsidRDefault="00396868" w:rsidP="006575EF">
            <w:pPr>
              <w:snapToGrid w:val="0"/>
              <w:ind w:left="180"/>
              <w:rPr>
                <w:sz w:val="24"/>
                <w:szCs w:val="24"/>
              </w:rPr>
            </w:pPr>
            <w:r w:rsidRPr="00100833">
              <w:rPr>
                <w:sz w:val="24"/>
                <w:szCs w:val="24"/>
              </w:rPr>
              <w:t>项目科类</w:t>
            </w:r>
            <w:r w:rsidRPr="00100833">
              <w:rPr>
                <w:sz w:val="24"/>
                <w:szCs w:val="24"/>
              </w:rPr>
              <w:t>(</w:t>
            </w:r>
            <w:r w:rsidRPr="00100833">
              <w:rPr>
                <w:sz w:val="24"/>
                <w:szCs w:val="24"/>
              </w:rPr>
              <w:t>理科</w:t>
            </w:r>
            <w:r w:rsidRPr="00100833">
              <w:rPr>
                <w:sz w:val="24"/>
                <w:szCs w:val="24"/>
              </w:rPr>
              <w:t>/</w:t>
            </w:r>
            <w:r w:rsidRPr="00100833">
              <w:rPr>
                <w:sz w:val="24"/>
                <w:szCs w:val="24"/>
              </w:rPr>
              <w:t>文科</w:t>
            </w:r>
            <w:r w:rsidRPr="00100833">
              <w:rPr>
                <w:sz w:val="24"/>
                <w:szCs w:val="24"/>
              </w:rPr>
              <w:t>)</w:t>
            </w:r>
          </w:p>
        </w:tc>
        <w:tc>
          <w:tcPr>
            <w:tcW w:w="1745" w:type="dxa"/>
            <w:vAlign w:val="center"/>
          </w:tcPr>
          <w:p w:rsidR="00396868" w:rsidRPr="00100833" w:rsidRDefault="00282864" w:rsidP="006575EF">
            <w:pPr>
              <w:snapToGrid w:val="0"/>
              <w:jc w:val="center"/>
              <w:rPr>
                <w:sz w:val="24"/>
                <w:szCs w:val="24"/>
              </w:rPr>
            </w:pPr>
            <w:r>
              <w:rPr>
                <w:rFonts w:hint="eastAsia"/>
                <w:sz w:val="24"/>
                <w:szCs w:val="24"/>
              </w:rPr>
              <w:t>文科</w:t>
            </w:r>
          </w:p>
        </w:tc>
      </w:tr>
      <w:tr w:rsidR="00396868" w:rsidRPr="00100833" w:rsidTr="00CA21AF">
        <w:trPr>
          <w:trHeight w:val="2200"/>
        </w:trPr>
        <w:tc>
          <w:tcPr>
            <w:tcW w:w="8663" w:type="dxa"/>
            <w:gridSpan w:val="7"/>
          </w:tcPr>
          <w:p w:rsidR="00396868" w:rsidRPr="00100833" w:rsidRDefault="00396868" w:rsidP="00CA21AF">
            <w:pPr>
              <w:snapToGrid w:val="0"/>
              <w:rPr>
                <w:sz w:val="24"/>
                <w:szCs w:val="24"/>
              </w:rPr>
            </w:pPr>
            <w:r w:rsidRPr="00100833">
              <w:rPr>
                <w:sz w:val="24"/>
                <w:szCs w:val="24"/>
              </w:rPr>
              <w:t>学生曾经参与科研的情况</w:t>
            </w:r>
          </w:p>
          <w:p w:rsidR="00190E31" w:rsidRDefault="00190E31" w:rsidP="005F75D5">
            <w:pPr>
              <w:snapToGrid w:val="0"/>
              <w:spacing w:line="360" w:lineRule="auto"/>
              <w:ind w:firstLineChars="200" w:firstLine="443"/>
              <w:rPr>
                <w:rFonts w:ascii="小宋" w:hint="eastAsia"/>
                <w:sz w:val="24"/>
                <w:szCs w:val="24"/>
              </w:rPr>
            </w:pPr>
          </w:p>
          <w:p w:rsidR="00396868" w:rsidRDefault="005F75D5" w:rsidP="00190E31">
            <w:pPr>
              <w:snapToGrid w:val="0"/>
              <w:spacing w:line="360" w:lineRule="auto"/>
              <w:ind w:firstLineChars="200" w:firstLine="443"/>
              <w:rPr>
                <w:rFonts w:ascii="小宋" w:hint="eastAsia"/>
                <w:sz w:val="24"/>
                <w:szCs w:val="24"/>
              </w:rPr>
            </w:pPr>
            <w:r w:rsidRPr="005F75D5">
              <w:rPr>
                <w:rFonts w:ascii="小宋" w:hint="eastAsia"/>
                <w:sz w:val="24"/>
                <w:szCs w:val="24"/>
              </w:rPr>
              <w:t>谭</w:t>
            </w:r>
            <w:r w:rsidRPr="005F75D5">
              <w:rPr>
                <w:rFonts w:ascii="小宋"/>
                <w:sz w:val="24"/>
                <w:szCs w:val="24"/>
              </w:rPr>
              <w:t>翕尹，李婷玉均为会计学专业本科生，</w:t>
            </w:r>
            <w:r w:rsidR="00F04A17" w:rsidRPr="005F75D5">
              <w:rPr>
                <w:rFonts w:hint="eastAsia"/>
                <w:sz w:val="24"/>
                <w:szCs w:val="24"/>
              </w:rPr>
              <w:t>两人都</w:t>
            </w:r>
            <w:r w:rsidR="00282864" w:rsidRPr="005F75D5">
              <w:rPr>
                <w:rFonts w:hint="eastAsia"/>
                <w:sz w:val="24"/>
                <w:szCs w:val="24"/>
              </w:rPr>
              <w:t>参与校级课题</w:t>
            </w:r>
            <w:r w:rsidR="00F04A17" w:rsidRPr="005F75D5">
              <w:rPr>
                <w:rFonts w:hint="eastAsia"/>
                <w:sz w:val="24"/>
                <w:szCs w:val="24"/>
              </w:rPr>
              <w:t>“</w:t>
            </w:r>
            <w:r w:rsidR="00F04A17" w:rsidRPr="005F75D5">
              <w:rPr>
                <w:bCs/>
                <w:sz w:val="24"/>
                <w:szCs w:val="24"/>
              </w:rPr>
              <w:t>供给侧结构性改革背景下</w:t>
            </w:r>
            <w:r w:rsidR="00F04A17" w:rsidRPr="005F75D5">
              <w:rPr>
                <w:rFonts w:hint="eastAsia"/>
                <w:bCs/>
                <w:sz w:val="24"/>
                <w:szCs w:val="24"/>
              </w:rPr>
              <w:t>会计专业</w:t>
            </w:r>
            <w:r w:rsidR="00F04A17" w:rsidRPr="005F75D5">
              <w:rPr>
                <w:bCs/>
                <w:sz w:val="24"/>
                <w:szCs w:val="24"/>
              </w:rPr>
              <w:t>大学生就业环境变化及应对分析</w:t>
            </w:r>
            <w:r w:rsidR="00F04A17" w:rsidRPr="005F75D5">
              <w:rPr>
                <w:rFonts w:hint="eastAsia"/>
                <w:sz w:val="24"/>
                <w:szCs w:val="24"/>
              </w:rPr>
              <w:t>”</w:t>
            </w:r>
            <w:r w:rsidRPr="005F75D5">
              <w:rPr>
                <w:rFonts w:ascii="小宋"/>
                <w:sz w:val="24"/>
                <w:szCs w:val="24"/>
              </w:rPr>
              <w:t xml:space="preserve"> </w:t>
            </w:r>
            <w:r>
              <w:rPr>
                <w:rFonts w:ascii="小宋" w:hint="eastAsia"/>
                <w:sz w:val="24"/>
                <w:szCs w:val="24"/>
              </w:rPr>
              <w:t>。</w:t>
            </w:r>
          </w:p>
          <w:p w:rsidR="00190E31" w:rsidRDefault="00190E31" w:rsidP="00190E31">
            <w:pPr>
              <w:snapToGrid w:val="0"/>
              <w:spacing w:line="360" w:lineRule="auto"/>
              <w:ind w:firstLineChars="200" w:firstLine="443"/>
              <w:rPr>
                <w:rFonts w:ascii="小宋" w:hint="eastAsia"/>
                <w:sz w:val="24"/>
                <w:szCs w:val="24"/>
              </w:rPr>
            </w:pPr>
          </w:p>
          <w:p w:rsidR="00190E31" w:rsidRPr="00190E31" w:rsidRDefault="00190E31" w:rsidP="00190E31">
            <w:pPr>
              <w:snapToGrid w:val="0"/>
              <w:spacing w:line="360" w:lineRule="auto"/>
              <w:ind w:firstLineChars="200" w:firstLine="443"/>
              <w:rPr>
                <w:rFonts w:ascii="小宋"/>
                <w:sz w:val="24"/>
                <w:szCs w:val="24"/>
              </w:rPr>
            </w:pPr>
          </w:p>
        </w:tc>
      </w:tr>
      <w:tr w:rsidR="00396868" w:rsidRPr="00100833" w:rsidTr="00CA21AF">
        <w:trPr>
          <w:trHeight w:val="2259"/>
        </w:trPr>
        <w:tc>
          <w:tcPr>
            <w:tcW w:w="8663" w:type="dxa"/>
            <w:gridSpan w:val="7"/>
          </w:tcPr>
          <w:p w:rsidR="00396868" w:rsidRDefault="00396868" w:rsidP="00CA21AF">
            <w:pPr>
              <w:snapToGrid w:val="0"/>
              <w:rPr>
                <w:sz w:val="24"/>
                <w:szCs w:val="24"/>
              </w:rPr>
            </w:pPr>
            <w:r w:rsidRPr="00100833">
              <w:rPr>
                <w:sz w:val="24"/>
                <w:szCs w:val="24"/>
              </w:rPr>
              <w:t>指导教师承担科研课题情况</w:t>
            </w:r>
          </w:p>
          <w:p w:rsidR="00190E31" w:rsidRDefault="00190E31" w:rsidP="006575EF">
            <w:pPr>
              <w:snapToGrid w:val="0"/>
              <w:spacing w:line="360" w:lineRule="auto"/>
              <w:ind w:firstLineChars="200" w:firstLine="443"/>
              <w:rPr>
                <w:rFonts w:ascii="小宋" w:eastAsia="小宋" w:hint="eastAsia"/>
                <w:sz w:val="24"/>
                <w:szCs w:val="24"/>
              </w:rPr>
            </w:pPr>
          </w:p>
          <w:p w:rsidR="00282864" w:rsidRPr="006575EF" w:rsidRDefault="00282864" w:rsidP="006575EF">
            <w:pPr>
              <w:snapToGrid w:val="0"/>
              <w:spacing w:line="360" w:lineRule="auto"/>
              <w:ind w:firstLineChars="200" w:firstLine="443"/>
              <w:rPr>
                <w:rFonts w:ascii="小宋" w:eastAsia="小宋"/>
                <w:sz w:val="24"/>
                <w:szCs w:val="24"/>
              </w:rPr>
            </w:pPr>
            <w:r w:rsidRPr="006575EF">
              <w:rPr>
                <w:rFonts w:ascii="小宋" w:eastAsia="小宋" w:hint="eastAsia"/>
                <w:sz w:val="24"/>
                <w:szCs w:val="24"/>
              </w:rPr>
              <w:t>1、参与省级课题“独立学院实施就业促进工程的研究与实践”获校级教学成果奖。</w:t>
            </w:r>
          </w:p>
          <w:p w:rsidR="00282864" w:rsidRPr="006575EF" w:rsidRDefault="00282864" w:rsidP="006575EF">
            <w:pPr>
              <w:snapToGrid w:val="0"/>
              <w:spacing w:line="360" w:lineRule="auto"/>
              <w:ind w:firstLineChars="200" w:firstLine="443"/>
              <w:rPr>
                <w:rFonts w:ascii="小宋" w:eastAsia="小宋"/>
                <w:sz w:val="24"/>
                <w:szCs w:val="24"/>
              </w:rPr>
            </w:pPr>
            <w:r w:rsidRPr="006575EF">
              <w:rPr>
                <w:rFonts w:ascii="小宋" w:eastAsia="小宋" w:hint="eastAsia"/>
                <w:sz w:val="24"/>
                <w:szCs w:val="24"/>
              </w:rPr>
              <w:t>2、参与校级课题“以创业学院为载体促进独立学院大学生创业实践”校级课题。</w:t>
            </w:r>
          </w:p>
          <w:p w:rsidR="00282864" w:rsidRPr="006575EF" w:rsidRDefault="00282864" w:rsidP="006575EF">
            <w:pPr>
              <w:snapToGrid w:val="0"/>
              <w:spacing w:line="360" w:lineRule="auto"/>
              <w:ind w:firstLineChars="200" w:firstLine="443"/>
              <w:rPr>
                <w:rFonts w:ascii="小宋" w:eastAsia="小宋"/>
                <w:sz w:val="24"/>
                <w:szCs w:val="24"/>
              </w:rPr>
            </w:pPr>
            <w:r w:rsidRPr="006575EF">
              <w:rPr>
                <w:rFonts w:ascii="小宋" w:eastAsia="小宋" w:hint="eastAsia"/>
                <w:sz w:val="24"/>
                <w:szCs w:val="24"/>
              </w:rPr>
              <w:t>3、曾主持院级课题“使用信息技术推进就业工作的实践”。</w:t>
            </w:r>
          </w:p>
          <w:p w:rsidR="00282864" w:rsidRDefault="00282864" w:rsidP="00CA21AF">
            <w:pPr>
              <w:snapToGrid w:val="0"/>
              <w:rPr>
                <w:rFonts w:hint="eastAsia"/>
                <w:sz w:val="24"/>
                <w:szCs w:val="24"/>
              </w:rPr>
            </w:pPr>
          </w:p>
          <w:p w:rsidR="00190E31" w:rsidRDefault="00190E31" w:rsidP="00CA21AF">
            <w:pPr>
              <w:snapToGrid w:val="0"/>
              <w:rPr>
                <w:rFonts w:hint="eastAsia"/>
                <w:sz w:val="24"/>
                <w:szCs w:val="24"/>
              </w:rPr>
            </w:pPr>
          </w:p>
          <w:p w:rsidR="00190E31" w:rsidRDefault="00190E31" w:rsidP="00CA21AF">
            <w:pPr>
              <w:snapToGrid w:val="0"/>
              <w:rPr>
                <w:rFonts w:hint="eastAsia"/>
                <w:sz w:val="24"/>
                <w:szCs w:val="24"/>
              </w:rPr>
            </w:pPr>
          </w:p>
          <w:p w:rsidR="00190E31" w:rsidRPr="00100833" w:rsidRDefault="00190E31" w:rsidP="00CA21AF">
            <w:pPr>
              <w:snapToGrid w:val="0"/>
              <w:rPr>
                <w:sz w:val="24"/>
                <w:szCs w:val="24"/>
              </w:rPr>
            </w:pPr>
          </w:p>
        </w:tc>
      </w:tr>
      <w:tr w:rsidR="00396868" w:rsidRPr="00100833" w:rsidTr="00CA21AF">
        <w:trPr>
          <w:trHeight w:val="1791"/>
        </w:trPr>
        <w:tc>
          <w:tcPr>
            <w:tcW w:w="8663" w:type="dxa"/>
            <w:gridSpan w:val="7"/>
            <w:tcBorders>
              <w:top w:val="single" w:sz="4" w:space="0" w:color="auto"/>
              <w:left w:val="single" w:sz="4" w:space="0" w:color="auto"/>
              <w:bottom w:val="single" w:sz="4" w:space="0" w:color="auto"/>
              <w:right w:val="single" w:sz="4" w:space="0" w:color="auto"/>
            </w:tcBorders>
          </w:tcPr>
          <w:p w:rsidR="00396868" w:rsidRPr="00100833" w:rsidRDefault="00396868" w:rsidP="00CA21AF">
            <w:pPr>
              <w:snapToGrid w:val="0"/>
              <w:rPr>
                <w:sz w:val="24"/>
                <w:szCs w:val="24"/>
              </w:rPr>
            </w:pPr>
            <w:r w:rsidRPr="00100833">
              <w:rPr>
                <w:sz w:val="24"/>
                <w:szCs w:val="24"/>
              </w:rPr>
              <w:lastRenderedPageBreak/>
              <w:t>项目研究和实验的目的、内容和要解决的主要问题</w:t>
            </w:r>
          </w:p>
          <w:p w:rsidR="005F75D5" w:rsidRPr="006575EF" w:rsidRDefault="005F75D5" w:rsidP="00190E31">
            <w:pPr>
              <w:snapToGrid w:val="0"/>
              <w:spacing w:beforeLines="50" w:before="304"/>
              <w:rPr>
                <w:rFonts w:ascii="宋体" w:hAnsi="宋体" w:cs="宋体"/>
                <w:sz w:val="24"/>
                <w:szCs w:val="24"/>
                <w:shd w:val="clear" w:color="auto" w:fill="FFFFFF"/>
              </w:rPr>
            </w:pPr>
            <w:r w:rsidRPr="006575EF">
              <w:rPr>
                <w:rFonts w:ascii="宋体" w:hAnsi="宋体" w:cs="宋体" w:hint="eastAsia"/>
                <w:sz w:val="24"/>
                <w:szCs w:val="24"/>
                <w:shd w:val="clear" w:color="auto" w:fill="FFFFFF"/>
              </w:rPr>
              <w:t>（一）研究目标</w:t>
            </w:r>
          </w:p>
          <w:p w:rsidR="005F75D5" w:rsidRPr="006575EF" w:rsidRDefault="005F75D5" w:rsidP="00190E31">
            <w:pPr>
              <w:snapToGrid w:val="0"/>
              <w:spacing w:beforeLines="50" w:before="304"/>
              <w:rPr>
                <w:rFonts w:ascii="宋体" w:hAnsi="宋体" w:cs="宋体"/>
                <w:sz w:val="24"/>
                <w:szCs w:val="24"/>
                <w:shd w:val="clear" w:color="auto" w:fill="FFFFFF"/>
              </w:rPr>
            </w:pPr>
            <w:r w:rsidRPr="006575EF">
              <w:rPr>
                <w:rFonts w:ascii="宋体" w:hAnsi="宋体" w:cs="宋体" w:hint="eastAsia"/>
                <w:sz w:val="24"/>
                <w:szCs w:val="24"/>
                <w:shd w:val="clear" w:color="auto" w:fill="FFFFFF"/>
              </w:rPr>
              <w:t>1、通过调查了解供给侧改革带来的就业市场变化，分析目前国家就业环境，为</w:t>
            </w:r>
            <w:r w:rsidRPr="006575EF">
              <w:rPr>
                <w:rFonts w:ascii="宋体" w:hAnsi="宋体" w:cs="宋体" w:hint="eastAsia"/>
                <w:bCs/>
                <w:sz w:val="24"/>
                <w:szCs w:val="24"/>
              </w:rPr>
              <w:t>财会专业</w:t>
            </w:r>
            <w:r w:rsidRPr="006575EF">
              <w:rPr>
                <w:rFonts w:ascii="宋体" w:hAnsi="宋体" w:cs="宋体" w:hint="eastAsia"/>
                <w:sz w:val="24"/>
                <w:szCs w:val="24"/>
                <w:shd w:val="clear" w:color="auto" w:fill="FFFFFF"/>
              </w:rPr>
              <w:t>大学生提供就业大环境等新变化内容。</w:t>
            </w:r>
          </w:p>
          <w:p w:rsidR="005F75D5" w:rsidRPr="006575EF" w:rsidRDefault="005F75D5" w:rsidP="00190E31">
            <w:pPr>
              <w:snapToGrid w:val="0"/>
              <w:spacing w:beforeLines="50" w:before="304"/>
              <w:rPr>
                <w:rFonts w:ascii="宋体" w:hAnsi="宋体" w:cs="宋体"/>
                <w:sz w:val="24"/>
                <w:szCs w:val="24"/>
                <w:shd w:val="clear" w:color="auto" w:fill="FFFFFF"/>
              </w:rPr>
            </w:pPr>
            <w:r w:rsidRPr="006575EF">
              <w:rPr>
                <w:rFonts w:ascii="宋体" w:hAnsi="宋体" w:cs="宋体" w:hint="eastAsia"/>
                <w:sz w:val="24"/>
                <w:szCs w:val="24"/>
                <w:shd w:val="clear" w:color="auto" w:fill="FFFFFF"/>
              </w:rPr>
              <w:t>2、通过查阅资料，老师交流，市场调查，学生调研等各种途径找出解决目前就业问题就对策。讨论实施的可能性。</w:t>
            </w:r>
          </w:p>
          <w:p w:rsidR="005F75D5" w:rsidRPr="006575EF" w:rsidRDefault="005F75D5" w:rsidP="00190E31">
            <w:pPr>
              <w:snapToGrid w:val="0"/>
              <w:spacing w:beforeLines="50" w:before="304"/>
              <w:rPr>
                <w:rFonts w:ascii="宋体" w:hAnsi="宋体" w:cs="宋体"/>
                <w:sz w:val="24"/>
                <w:szCs w:val="24"/>
                <w:shd w:val="clear" w:color="auto" w:fill="FFFFFF"/>
              </w:rPr>
            </w:pPr>
            <w:r w:rsidRPr="006575EF">
              <w:rPr>
                <w:rFonts w:ascii="宋体" w:hAnsi="宋体" w:cs="宋体" w:hint="eastAsia"/>
                <w:sz w:val="24"/>
                <w:szCs w:val="24"/>
                <w:shd w:val="clear" w:color="auto" w:fill="FFFFFF"/>
              </w:rPr>
              <w:t>3、调研数据为学校教育提供有效依据，为高校创新指导教育，教育方式改革提供切入点。</w:t>
            </w:r>
          </w:p>
          <w:p w:rsidR="005F75D5" w:rsidRPr="006575EF" w:rsidRDefault="005F75D5" w:rsidP="00190E31">
            <w:pPr>
              <w:snapToGrid w:val="0"/>
              <w:spacing w:beforeLines="50" w:before="304"/>
              <w:rPr>
                <w:rFonts w:ascii="宋体" w:hAnsi="宋体" w:cs="宋体"/>
                <w:sz w:val="24"/>
                <w:szCs w:val="24"/>
                <w:shd w:val="clear" w:color="auto" w:fill="FFFFFF"/>
              </w:rPr>
            </w:pPr>
            <w:r w:rsidRPr="006575EF">
              <w:rPr>
                <w:rFonts w:ascii="宋体" w:hAnsi="宋体" w:cs="宋体" w:hint="eastAsia"/>
                <w:sz w:val="24"/>
                <w:szCs w:val="24"/>
                <w:shd w:val="clear" w:color="auto" w:fill="FFFFFF"/>
              </w:rPr>
              <w:t>4、抓紧供给侧结构改革政策，让</w:t>
            </w:r>
            <w:r w:rsidRPr="006575EF">
              <w:rPr>
                <w:rFonts w:ascii="宋体" w:hAnsi="宋体" w:cs="宋体" w:hint="eastAsia"/>
                <w:bCs/>
                <w:sz w:val="24"/>
                <w:szCs w:val="24"/>
              </w:rPr>
              <w:t>会计专业</w:t>
            </w:r>
            <w:r w:rsidRPr="006575EF">
              <w:rPr>
                <w:rFonts w:ascii="宋体" w:hAnsi="宋体" w:cs="宋体" w:hint="eastAsia"/>
                <w:sz w:val="24"/>
                <w:szCs w:val="24"/>
                <w:shd w:val="clear" w:color="auto" w:fill="FFFFFF"/>
              </w:rPr>
              <w:t>大学生有目的提高自身素质，加强平时积累，准确定位自己就业水平和培养</w:t>
            </w:r>
            <w:r w:rsidRPr="006575EF">
              <w:rPr>
                <w:rFonts w:ascii="宋体" w:hAnsi="宋体" w:cs="宋体" w:hint="eastAsia"/>
                <w:bCs/>
                <w:sz w:val="24"/>
                <w:szCs w:val="24"/>
              </w:rPr>
              <w:t>会计</w:t>
            </w:r>
            <w:r w:rsidRPr="006575EF">
              <w:rPr>
                <w:rFonts w:ascii="宋体" w:hAnsi="宋体" w:cs="宋体" w:hint="eastAsia"/>
                <w:sz w:val="24"/>
                <w:szCs w:val="24"/>
                <w:shd w:val="clear" w:color="auto" w:fill="FFFFFF"/>
              </w:rPr>
              <w:t>大学生创新意识。</w:t>
            </w:r>
          </w:p>
          <w:p w:rsidR="00396868" w:rsidRPr="006575EF" w:rsidRDefault="005F75D5" w:rsidP="005F75D5">
            <w:pPr>
              <w:snapToGrid w:val="0"/>
              <w:rPr>
                <w:rFonts w:ascii="宋体" w:hAnsi="宋体" w:cs="宋体"/>
                <w:sz w:val="24"/>
                <w:szCs w:val="24"/>
                <w:shd w:val="clear" w:color="auto" w:fill="FFFFFF"/>
              </w:rPr>
            </w:pPr>
            <w:r w:rsidRPr="006575EF">
              <w:rPr>
                <w:rFonts w:ascii="宋体" w:hAnsi="宋体" w:cs="宋体" w:hint="eastAsia"/>
                <w:sz w:val="24"/>
                <w:szCs w:val="24"/>
                <w:shd w:val="clear" w:color="auto" w:fill="FFFFFF"/>
              </w:rPr>
              <w:t>5、为我们小组成员的成长提供社会实践舞台，将书本的理论知识和社会实践有机结合起来，培养发现问题，分析问题，解决问题的科研能力。也能突出高校服务智能。</w:t>
            </w:r>
          </w:p>
          <w:p w:rsidR="005F75D5" w:rsidRPr="006575EF" w:rsidRDefault="005F75D5" w:rsidP="00190E31">
            <w:pPr>
              <w:snapToGrid w:val="0"/>
              <w:spacing w:beforeLines="50" w:before="304"/>
              <w:rPr>
                <w:rFonts w:ascii="宋体" w:hAnsi="宋体" w:cs="宋体"/>
                <w:bCs/>
                <w:sz w:val="24"/>
                <w:szCs w:val="24"/>
                <w:shd w:val="clear" w:color="auto" w:fill="FFFFFF"/>
              </w:rPr>
            </w:pPr>
            <w:r w:rsidRPr="006575EF">
              <w:rPr>
                <w:rFonts w:ascii="Arial" w:hAnsi="Arial" w:cs="Arial" w:hint="eastAsia"/>
                <w:sz w:val="24"/>
                <w:szCs w:val="24"/>
                <w:shd w:val="clear" w:color="auto" w:fill="FFFFFF"/>
              </w:rPr>
              <w:t>（二）主要问题：</w:t>
            </w:r>
            <w:r w:rsidRPr="006575EF">
              <w:rPr>
                <w:rFonts w:ascii="Arial" w:hAnsi="Arial" w:cs="Arial" w:hint="eastAsia"/>
                <w:sz w:val="24"/>
                <w:szCs w:val="24"/>
                <w:shd w:val="clear" w:color="auto" w:fill="FFFFFF"/>
              </w:rPr>
              <w:br/>
              <w:t>1</w:t>
            </w:r>
            <w:r w:rsidRPr="006575EF">
              <w:rPr>
                <w:rFonts w:ascii="Arial" w:hAnsi="Arial" w:cs="Arial" w:hint="eastAsia"/>
                <w:sz w:val="24"/>
                <w:szCs w:val="24"/>
                <w:shd w:val="clear" w:color="auto" w:fill="FFFFFF"/>
              </w:rPr>
              <w:t>、</w:t>
            </w:r>
            <w:r w:rsidRPr="006575EF">
              <w:rPr>
                <w:rFonts w:ascii="宋体" w:hAnsi="宋体" w:cs="宋体" w:hint="eastAsia"/>
                <w:sz w:val="24"/>
                <w:szCs w:val="24"/>
                <w:shd w:val="clear" w:color="auto" w:fill="FFFFFF"/>
              </w:rPr>
              <w:t>供给侧改革对市场产业结构的影响和对</w:t>
            </w:r>
            <w:r w:rsidRPr="006575EF">
              <w:rPr>
                <w:rFonts w:ascii="宋体" w:hAnsi="宋体" w:cs="宋体" w:hint="eastAsia"/>
                <w:bCs/>
                <w:sz w:val="24"/>
                <w:szCs w:val="24"/>
              </w:rPr>
              <w:t>会计专业</w:t>
            </w:r>
            <w:r w:rsidRPr="006575EF">
              <w:rPr>
                <w:rFonts w:ascii="宋体" w:hAnsi="宋体" w:cs="宋体" w:hint="eastAsia"/>
                <w:sz w:val="24"/>
                <w:szCs w:val="24"/>
                <w:shd w:val="clear" w:color="auto" w:fill="FFFFFF"/>
              </w:rPr>
              <w:t>大学生择业岗位的影响</w:t>
            </w:r>
            <w:r w:rsidRPr="006575EF">
              <w:rPr>
                <w:rFonts w:ascii="宋体" w:hAnsi="宋体" w:cs="宋体" w:hint="eastAsia"/>
                <w:sz w:val="24"/>
                <w:szCs w:val="24"/>
                <w:shd w:val="clear" w:color="auto" w:fill="FFFFFF"/>
              </w:rPr>
              <w:br/>
            </w:r>
            <w:r w:rsidRPr="006575EF">
              <w:rPr>
                <w:rFonts w:ascii="宋体" w:hAnsi="宋体" w:cs="宋体" w:hint="eastAsia"/>
                <w:sz w:val="24"/>
                <w:szCs w:val="24"/>
                <w:shd w:val="clear" w:color="auto" w:fill="FFFFFF"/>
              </w:rPr>
              <w:br/>
              <w:t>2、供给侧改革对就业地区结构的影响和对</w:t>
            </w:r>
            <w:r w:rsidRPr="006575EF">
              <w:rPr>
                <w:rFonts w:ascii="宋体" w:hAnsi="宋体" w:cs="宋体" w:hint="eastAsia"/>
                <w:bCs/>
                <w:sz w:val="24"/>
                <w:szCs w:val="24"/>
              </w:rPr>
              <w:t>会计专业</w:t>
            </w:r>
            <w:r w:rsidRPr="006575EF">
              <w:rPr>
                <w:rFonts w:ascii="宋体" w:hAnsi="宋体" w:cs="宋体" w:hint="eastAsia"/>
                <w:sz w:val="24"/>
                <w:szCs w:val="24"/>
                <w:shd w:val="clear" w:color="auto" w:fill="FFFFFF"/>
              </w:rPr>
              <w:t>大学生择业地域的影响</w:t>
            </w:r>
          </w:p>
          <w:p w:rsidR="005F75D5" w:rsidRPr="006575EF" w:rsidRDefault="005F75D5" w:rsidP="00190E31">
            <w:pPr>
              <w:snapToGrid w:val="0"/>
              <w:spacing w:beforeLines="50" w:before="304"/>
              <w:rPr>
                <w:rFonts w:ascii="宋体" w:hAnsi="宋体" w:cs="宋体"/>
                <w:sz w:val="24"/>
                <w:szCs w:val="24"/>
                <w:shd w:val="clear" w:color="auto" w:fill="FFFFFF"/>
              </w:rPr>
            </w:pPr>
            <w:r w:rsidRPr="006575EF">
              <w:rPr>
                <w:rFonts w:ascii="宋体" w:hAnsi="宋体" w:cs="宋体" w:hint="eastAsia"/>
                <w:sz w:val="24"/>
                <w:szCs w:val="24"/>
                <w:shd w:val="clear" w:color="auto" w:fill="FFFFFF"/>
              </w:rPr>
              <w:t>3、供给侧改革对市场人才供应结构的影响和对</w:t>
            </w:r>
            <w:r w:rsidRPr="006575EF">
              <w:rPr>
                <w:rFonts w:ascii="宋体" w:hAnsi="宋体" w:cs="宋体" w:hint="eastAsia"/>
                <w:bCs/>
                <w:sz w:val="24"/>
                <w:szCs w:val="24"/>
              </w:rPr>
              <w:t>会计专业</w:t>
            </w:r>
            <w:r w:rsidRPr="006575EF">
              <w:rPr>
                <w:rFonts w:ascii="宋体" w:hAnsi="宋体" w:cs="宋体" w:hint="eastAsia"/>
                <w:sz w:val="24"/>
                <w:szCs w:val="24"/>
                <w:shd w:val="clear" w:color="auto" w:fill="FFFFFF"/>
              </w:rPr>
              <w:t>大学生就业能力要求的影响</w:t>
            </w:r>
            <w:r w:rsidRPr="006575EF">
              <w:rPr>
                <w:rFonts w:ascii="宋体" w:hAnsi="宋体" w:cs="宋体" w:hint="eastAsia"/>
                <w:sz w:val="24"/>
                <w:szCs w:val="24"/>
                <w:shd w:val="clear" w:color="auto" w:fill="FFFFFF"/>
              </w:rPr>
              <w:br/>
            </w:r>
            <w:r w:rsidRPr="006575EF">
              <w:rPr>
                <w:rFonts w:ascii="宋体" w:hAnsi="宋体" w:cs="宋体" w:hint="eastAsia"/>
                <w:sz w:val="24"/>
                <w:szCs w:val="24"/>
                <w:shd w:val="clear" w:color="auto" w:fill="FFFFFF"/>
              </w:rPr>
              <w:br/>
              <w:t>4、供给侧结构改革对高校教育方式创新要求。</w:t>
            </w:r>
            <w:r w:rsidRPr="006575EF">
              <w:rPr>
                <w:rFonts w:ascii="宋体" w:hAnsi="宋体" w:cs="宋体" w:hint="eastAsia"/>
                <w:sz w:val="24"/>
                <w:szCs w:val="24"/>
                <w:shd w:val="clear" w:color="auto" w:fill="FFFFFF"/>
              </w:rPr>
              <w:br/>
            </w:r>
            <w:r w:rsidRPr="006575EF">
              <w:rPr>
                <w:rFonts w:ascii="宋体" w:hAnsi="宋体" w:cs="宋体"/>
                <w:sz w:val="24"/>
                <w:szCs w:val="24"/>
                <w:shd w:val="clear" w:color="auto" w:fill="FFFFFF"/>
              </w:rPr>
              <w:br/>
            </w:r>
            <w:r w:rsidRPr="006575EF">
              <w:rPr>
                <w:rFonts w:ascii="宋体" w:hAnsi="宋体" w:cs="宋体" w:hint="eastAsia"/>
                <w:sz w:val="24"/>
                <w:szCs w:val="24"/>
                <w:shd w:val="clear" w:color="auto" w:fill="FFFFFF"/>
              </w:rPr>
              <w:t>5、供给侧结构改革对</w:t>
            </w:r>
            <w:r w:rsidRPr="006575EF">
              <w:rPr>
                <w:rFonts w:ascii="宋体" w:hAnsi="宋体" w:cs="宋体" w:hint="eastAsia"/>
                <w:bCs/>
                <w:sz w:val="24"/>
                <w:szCs w:val="24"/>
              </w:rPr>
              <w:t>会计专业</w:t>
            </w:r>
            <w:r w:rsidRPr="006575EF">
              <w:rPr>
                <w:rFonts w:ascii="宋体" w:hAnsi="宋体" w:cs="宋体" w:hint="eastAsia"/>
                <w:sz w:val="24"/>
                <w:szCs w:val="24"/>
                <w:shd w:val="clear" w:color="auto" w:fill="FFFFFF"/>
              </w:rPr>
              <w:t>大学生就业指导政策体系的影响</w:t>
            </w:r>
          </w:p>
          <w:p w:rsidR="005F75D5" w:rsidRPr="00100833" w:rsidRDefault="005F75D5" w:rsidP="005F75D5">
            <w:pPr>
              <w:snapToGrid w:val="0"/>
              <w:rPr>
                <w:sz w:val="24"/>
                <w:szCs w:val="24"/>
              </w:rPr>
            </w:pPr>
          </w:p>
        </w:tc>
      </w:tr>
      <w:tr w:rsidR="00396868" w:rsidRPr="00100833" w:rsidTr="00CA21AF">
        <w:trPr>
          <w:trHeight w:val="1791"/>
        </w:trPr>
        <w:tc>
          <w:tcPr>
            <w:tcW w:w="8663" w:type="dxa"/>
            <w:gridSpan w:val="7"/>
            <w:tcBorders>
              <w:top w:val="single" w:sz="4" w:space="0" w:color="auto"/>
              <w:left w:val="single" w:sz="4" w:space="0" w:color="auto"/>
              <w:bottom w:val="single" w:sz="4" w:space="0" w:color="auto"/>
              <w:right w:val="single" w:sz="4" w:space="0" w:color="auto"/>
            </w:tcBorders>
          </w:tcPr>
          <w:p w:rsidR="00396868" w:rsidRPr="00100833" w:rsidRDefault="00396868" w:rsidP="00CA21AF">
            <w:pPr>
              <w:snapToGrid w:val="0"/>
              <w:rPr>
                <w:sz w:val="24"/>
                <w:szCs w:val="24"/>
              </w:rPr>
            </w:pPr>
            <w:r w:rsidRPr="00100833">
              <w:rPr>
                <w:sz w:val="24"/>
                <w:szCs w:val="24"/>
              </w:rPr>
              <w:t>国内外研究现状和发展动态</w:t>
            </w:r>
          </w:p>
          <w:p w:rsidR="005F75D5" w:rsidRPr="005F75D5" w:rsidRDefault="005F75D5" w:rsidP="005F75D5">
            <w:pPr>
              <w:rPr>
                <w:rFonts w:ascii="宋体" w:hAnsi="宋体"/>
                <w:sz w:val="24"/>
                <w:szCs w:val="24"/>
              </w:rPr>
            </w:pPr>
            <w:r w:rsidRPr="005F75D5">
              <w:rPr>
                <w:rFonts w:ascii="宋体" w:hAnsi="宋体" w:hint="eastAsia"/>
                <w:sz w:val="24"/>
                <w:szCs w:val="24"/>
              </w:rPr>
              <w:t>一、国际背景：</w:t>
            </w:r>
          </w:p>
          <w:p w:rsidR="005F75D5" w:rsidRPr="005F75D5" w:rsidRDefault="005F75D5" w:rsidP="005F75D5">
            <w:pPr>
              <w:ind w:left="1" w:firstLineChars="150" w:firstLine="333"/>
              <w:rPr>
                <w:rFonts w:ascii="宋体" w:hAnsi="宋体" w:cs="宋体"/>
                <w:sz w:val="24"/>
                <w:szCs w:val="24"/>
              </w:rPr>
            </w:pPr>
            <w:r w:rsidRPr="005F75D5">
              <w:rPr>
                <w:rFonts w:ascii="宋体" w:hAnsi="宋体" w:cs="宋体" w:hint="eastAsia"/>
                <w:sz w:val="24"/>
                <w:szCs w:val="24"/>
              </w:rPr>
              <w:t>会计是应用经济学一个分支，它把有关企业经营和理财活动的信息提供给信息使用者。我们应当把吸收和借鉴国外会计中一切好的经验作为重要的目的之一。有史以来，会计不断演进，以满足从事经济交易的人们的需要。随着生产力的国际化，会计自然也跟上了发展的步伐。</w:t>
            </w:r>
            <w:r w:rsidRPr="005F75D5">
              <w:rPr>
                <w:rFonts w:ascii="宋体" w:hAnsi="宋体" w:hint="eastAsia"/>
                <w:sz w:val="24"/>
                <w:szCs w:val="24"/>
              </w:rPr>
              <w:t>20世纪以前社会经济发展水平还不够高，对会计在管理职能方面没有太多专门要求。20世纪初</w:t>
            </w:r>
            <w:r w:rsidRPr="005F75D5">
              <w:rPr>
                <w:rFonts w:ascii="宋体" w:hAnsi="宋体" w:cs="宋体"/>
                <w:sz w:val="24"/>
                <w:szCs w:val="24"/>
              </w:rPr>
              <w:t>泰罗科学管理顺应科学管理要求而形成。到了20世纪50年代，管理会计的系统方法与理论在一些发达国家已经形成，成为企业进行科学管理、提</w:t>
            </w:r>
            <w:r w:rsidRPr="005F75D5">
              <w:rPr>
                <w:rFonts w:ascii="宋体" w:hAnsi="宋体" w:cs="宋体"/>
                <w:sz w:val="24"/>
                <w:szCs w:val="24"/>
              </w:rPr>
              <w:lastRenderedPageBreak/>
              <w:t>高经济效益的重要工具。20世纪70年代、尤其是80年代以来由于科学技术进步和社会经济的发展，企业的环境发生了巨大的变化，产品更新速度加快，信息技术的发展与广泛运用，企业环境变化对管理会计的发展提出新的挑战，适应管理的需要管理会计又有了新的发展</w:t>
            </w:r>
            <w:r w:rsidRPr="005F75D5">
              <w:rPr>
                <w:rFonts w:ascii="宋体" w:hAnsi="宋体" w:cs="宋体" w:hint="eastAsia"/>
                <w:sz w:val="24"/>
                <w:szCs w:val="24"/>
              </w:rPr>
              <w:t>。但会计在全世界有着明显的差别。这是因为会计的发展受各种因素的影响。不同的文化、经济、法律和政治环境就会产生不同的会计制度，每个国家的会计准则和实务都是经济、历史、制度和文化因素之间的相互作用的结果。正因为存在差异，通过比较有助于我们吸收借鉴国外的好的经验以促进我国会计改革。</w:t>
            </w:r>
          </w:p>
          <w:p w:rsidR="005F75D5" w:rsidRPr="006575EF" w:rsidRDefault="005F75D5" w:rsidP="00190E31">
            <w:pPr>
              <w:spacing w:beforeLines="50" w:before="304"/>
              <w:ind w:left="222" w:hangingChars="100" w:hanging="222"/>
              <w:rPr>
                <w:rFonts w:hAnsi="宋体"/>
                <w:bCs/>
                <w:sz w:val="24"/>
                <w:szCs w:val="24"/>
              </w:rPr>
            </w:pPr>
            <w:r w:rsidRPr="005F75D5">
              <w:rPr>
                <w:rFonts w:hAnsi="宋体" w:hint="eastAsia"/>
                <w:bCs/>
                <w:sz w:val="24"/>
                <w:szCs w:val="24"/>
              </w:rPr>
              <w:t>二、国外就业现状：</w:t>
            </w:r>
            <w:r w:rsidR="006575EF">
              <w:rPr>
                <w:rFonts w:hAnsi="宋体" w:hint="eastAsia"/>
                <w:bCs/>
                <w:sz w:val="24"/>
                <w:szCs w:val="24"/>
              </w:rPr>
              <w:br/>
            </w:r>
            <w:r w:rsidRPr="005F75D5">
              <w:rPr>
                <w:rFonts w:hAnsi="宋体" w:hint="eastAsia"/>
                <w:bCs/>
                <w:sz w:val="24"/>
                <w:szCs w:val="24"/>
              </w:rPr>
              <w:t>国外发达国家主要为“市场配</w:t>
            </w:r>
            <w:r w:rsidR="006575EF">
              <w:rPr>
                <w:rFonts w:hAnsi="宋体" w:hint="eastAsia"/>
                <w:bCs/>
                <w:sz w:val="24"/>
                <w:szCs w:val="24"/>
              </w:rPr>
              <w:t>置型”就业机制，国外发达国家会计大学生就业特点</w:t>
            </w:r>
            <w:r w:rsidRPr="005F75D5">
              <w:rPr>
                <w:rFonts w:hAnsi="宋体" w:hint="eastAsia"/>
                <w:bCs/>
                <w:sz w:val="24"/>
                <w:szCs w:val="24"/>
              </w:rPr>
              <w:t>有：</w:t>
            </w:r>
            <w:r w:rsidRPr="005F75D5">
              <w:rPr>
                <w:rFonts w:ascii="Arial" w:hAnsi="Arial" w:cs="Arial" w:hint="eastAsia"/>
                <w:bCs/>
                <w:sz w:val="24"/>
                <w:szCs w:val="24"/>
                <w:shd w:val="clear" w:color="auto" w:fill="FFFFFF"/>
              </w:rPr>
              <w:t>（</w:t>
            </w:r>
            <w:r w:rsidRPr="005F75D5">
              <w:rPr>
                <w:rFonts w:ascii="Arial" w:hAnsi="Arial" w:cs="Arial" w:hint="eastAsia"/>
                <w:bCs/>
                <w:sz w:val="24"/>
                <w:szCs w:val="24"/>
                <w:shd w:val="clear" w:color="auto" w:fill="FFFFFF"/>
              </w:rPr>
              <w:t>1</w:t>
            </w:r>
            <w:r w:rsidRPr="005F75D5">
              <w:rPr>
                <w:rFonts w:ascii="Arial" w:hAnsi="Arial" w:cs="Arial" w:hint="eastAsia"/>
                <w:bCs/>
                <w:sz w:val="24"/>
                <w:szCs w:val="24"/>
                <w:shd w:val="clear" w:color="auto" w:fill="FFFFFF"/>
              </w:rPr>
              <w:t>）自由择业（</w:t>
            </w:r>
            <w:r w:rsidRPr="005F75D5">
              <w:rPr>
                <w:rFonts w:ascii="Arial" w:hAnsi="Arial" w:cs="Arial" w:hint="eastAsia"/>
                <w:bCs/>
                <w:sz w:val="24"/>
                <w:szCs w:val="24"/>
                <w:shd w:val="clear" w:color="auto" w:fill="FFFFFF"/>
              </w:rPr>
              <w:t>2</w:t>
            </w:r>
            <w:r w:rsidRPr="005F75D5">
              <w:rPr>
                <w:rFonts w:ascii="Arial" w:hAnsi="Arial" w:cs="Arial" w:hint="eastAsia"/>
                <w:bCs/>
                <w:sz w:val="24"/>
                <w:szCs w:val="24"/>
                <w:shd w:val="clear" w:color="auto" w:fill="FFFFFF"/>
              </w:rPr>
              <w:t>）就业指导工作体系健全（</w:t>
            </w:r>
            <w:r w:rsidRPr="005F75D5">
              <w:rPr>
                <w:rFonts w:ascii="Arial" w:hAnsi="Arial" w:cs="Arial" w:hint="eastAsia"/>
                <w:bCs/>
                <w:sz w:val="24"/>
                <w:szCs w:val="24"/>
                <w:shd w:val="clear" w:color="auto" w:fill="FFFFFF"/>
              </w:rPr>
              <w:t>3</w:t>
            </w:r>
            <w:r w:rsidRPr="005F75D5">
              <w:rPr>
                <w:rFonts w:ascii="Arial" w:hAnsi="Arial" w:cs="Arial" w:hint="eastAsia"/>
                <w:bCs/>
                <w:sz w:val="24"/>
                <w:szCs w:val="24"/>
                <w:shd w:val="clear" w:color="auto" w:fill="FFFFFF"/>
              </w:rPr>
              <w:t>）就业中介机构的多元化（</w:t>
            </w:r>
            <w:r w:rsidRPr="005F75D5">
              <w:rPr>
                <w:rFonts w:ascii="Arial" w:hAnsi="Arial" w:cs="Arial" w:hint="eastAsia"/>
                <w:bCs/>
                <w:sz w:val="24"/>
                <w:szCs w:val="24"/>
                <w:shd w:val="clear" w:color="auto" w:fill="FFFFFF"/>
              </w:rPr>
              <w:t>4</w:t>
            </w:r>
            <w:r w:rsidRPr="005F75D5">
              <w:rPr>
                <w:rFonts w:ascii="Arial" w:hAnsi="Arial" w:cs="Arial" w:hint="eastAsia"/>
                <w:bCs/>
                <w:sz w:val="24"/>
                <w:szCs w:val="24"/>
                <w:shd w:val="clear" w:color="auto" w:fill="FFFFFF"/>
              </w:rPr>
              <w:t>）企业与高校间联系密切。</w:t>
            </w:r>
          </w:p>
          <w:p w:rsidR="00190E31" w:rsidRDefault="005F75D5" w:rsidP="00190E31">
            <w:pPr>
              <w:spacing w:beforeLines="50" w:before="304"/>
              <w:rPr>
                <w:rFonts w:ascii="Arial" w:hAnsi="Arial" w:cs="Arial" w:hint="eastAsia"/>
                <w:bCs/>
                <w:sz w:val="24"/>
                <w:szCs w:val="24"/>
                <w:shd w:val="clear" w:color="auto" w:fill="FFFFFF"/>
              </w:rPr>
            </w:pPr>
            <w:r w:rsidRPr="005F75D5">
              <w:rPr>
                <w:rFonts w:ascii="Arial" w:hAnsi="Arial" w:cs="Arial" w:hint="eastAsia"/>
                <w:bCs/>
                <w:sz w:val="24"/>
                <w:szCs w:val="24"/>
                <w:shd w:val="clear" w:color="auto" w:fill="FFFFFF"/>
              </w:rPr>
              <w:t>三、国内就业现状：</w:t>
            </w:r>
            <w:r w:rsidR="006575EF">
              <w:rPr>
                <w:rFonts w:ascii="Arial" w:hAnsi="Arial" w:cs="Arial" w:hint="eastAsia"/>
                <w:bCs/>
                <w:sz w:val="24"/>
                <w:szCs w:val="24"/>
                <w:shd w:val="clear" w:color="auto" w:fill="FFFFFF"/>
              </w:rPr>
              <w:br/>
            </w:r>
            <w:r w:rsidRPr="005F75D5">
              <w:rPr>
                <w:rFonts w:ascii="Arial" w:hAnsi="Arial" w:cs="Arial" w:hint="eastAsia"/>
                <w:bCs/>
                <w:sz w:val="24"/>
                <w:szCs w:val="24"/>
                <w:shd w:val="clear" w:color="auto" w:fill="FFFFFF"/>
              </w:rPr>
              <w:t xml:space="preserve"> </w:t>
            </w:r>
            <w:r w:rsidR="006575EF">
              <w:rPr>
                <w:rFonts w:ascii="Arial" w:hAnsi="Arial" w:cs="Arial" w:hint="eastAsia"/>
                <w:bCs/>
                <w:sz w:val="24"/>
                <w:szCs w:val="24"/>
                <w:shd w:val="clear" w:color="auto" w:fill="FFFFFF"/>
              </w:rPr>
              <w:t xml:space="preserve">  </w:t>
            </w:r>
            <w:r w:rsidRPr="005F75D5">
              <w:rPr>
                <w:rFonts w:ascii="Arial" w:hAnsi="Arial" w:cs="Arial" w:hint="eastAsia"/>
                <w:bCs/>
                <w:sz w:val="24"/>
                <w:szCs w:val="24"/>
                <w:shd w:val="clear" w:color="auto" w:fill="FFFFFF"/>
              </w:rPr>
              <w:t>我国的高校会计专业毕业生就业经历了不同的发展阶段，由计划经济体制下毕业生“统分统配”的分配就业制度逐变为以人才市场为主导的自主就业制度，我国现属于“有控制的市场配置型”。在供给侧结构性改革下我国就业形势新变化有以下三大特征：（</w:t>
            </w:r>
            <w:r w:rsidRPr="005F75D5">
              <w:rPr>
                <w:rFonts w:ascii="Arial" w:hAnsi="Arial" w:cs="Arial" w:hint="eastAsia"/>
                <w:bCs/>
                <w:sz w:val="24"/>
                <w:szCs w:val="24"/>
                <w:shd w:val="clear" w:color="auto" w:fill="FFFFFF"/>
              </w:rPr>
              <w:t>1</w:t>
            </w:r>
            <w:r w:rsidRPr="005F75D5">
              <w:rPr>
                <w:rFonts w:ascii="Arial" w:hAnsi="Arial" w:cs="Arial" w:hint="eastAsia"/>
                <w:bCs/>
                <w:sz w:val="24"/>
                <w:szCs w:val="24"/>
                <w:shd w:val="clear" w:color="auto" w:fill="FFFFFF"/>
              </w:rPr>
              <w:t>）经济增速换档（</w:t>
            </w:r>
            <w:r w:rsidRPr="005F75D5">
              <w:rPr>
                <w:rFonts w:ascii="Arial" w:hAnsi="Arial" w:cs="Arial" w:hint="eastAsia"/>
                <w:bCs/>
                <w:sz w:val="24"/>
                <w:szCs w:val="24"/>
                <w:shd w:val="clear" w:color="auto" w:fill="FFFFFF"/>
              </w:rPr>
              <w:t>2</w:t>
            </w:r>
            <w:r w:rsidRPr="005F75D5">
              <w:rPr>
                <w:rFonts w:ascii="Arial" w:hAnsi="Arial" w:cs="Arial" w:hint="eastAsia"/>
                <w:bCs/>
                <w:sz w:val="24"/>
                <w:szCs w:val="24"/>
                <w:shd w:val="clear" w:color="auto" w:fill="FFFFFF"/>
              </w:rPr>
              <w:t>）经济结构调整（</w:t>
            </w:r>
            <w:r w:rsidRPr="005F75D5">
              <w:rPr>
                <w:rFonts w:ascii="Arial" w:hAnsi="Arial" w:cs="Arial" w:hint="eastAsia"/>
                <w:bCs/>
                <w:sz w:val="24"/>
                <w:szCs w:val="24"/>
                <w:shd w:val="clear" w:color="auto" w:fill="FFFFFF"/>
              </w:rPr>
              <w:t>3</w:t>
            </w:r>
            <w:r w:rsidRPr="005F75D5">
              <w:rPr>
                <w:rFonts w:ascii="Arial" w:hAnsi="Arial" w:cs="Arial" w:hint="eastAsia"/>
                <w:bCs/>
                <w:sz w:val="24"/>
                <w:szCs w:val="24"/>
                <w:shd w:val="clear" w:color="auto" w:fill="FFFFFF"/>
              </w:rPr>
              <w:t>）经济增长动力切换</w:t>
            </w:r>
            <w:r w:rsidRPr="005F75D5">
              <w:rPr>
                <w:rFonts w:ascii="Arial" w:hAnsi="Arial" w:cs="Arial" w:hint="eastAsia"/>
                <w:bCs/>
                <w:sz w:val="24"/>
                <w:szCs w:val="24"/>
                <w:shd w:val="clear" w:color="auto" w:fill="FFFFFF"/>
              </w:rPr>
              <w:t xml:space="preserve">    </w:t>
            </w:r>
            <w:r w:rsidRPr="005F75D5">
              <w:rPr>
                <w:rFonts w:ascii="Arial" w:hAnsi="Arial" w:cs="Arial"/>
                <w:bCs/>
                <w:sz w:val="24"/>
                <w:szCs w:val="24"/>
                <w:shd w:val="clear" w:color="auto" w:fill="FFFFFF"/>
              </w:rPr>
              <w:br/>
            </w:r>
            <w:r w:rsidRPr="005F75D5">
              <w:rPr>
                <w:rFonts w:ascii="Arial" w:hAnsi="Arial" w:cs="Arial" w:hint="eastAsia"/>
                <w:bCs/>
                <w:sz w:val="24"/>
                <w:szCs w:val="24"/>
                <w:shd w:val="clear" w:color="auto" w:fill="FFFFFF"/>
              </w:rPr>
              <w:t xml:space="preserve">   </w:t>
            </w:r>
            <w:r w:rsidRPr="005F75D5">
              <w:rPr>
                <w:rFonts w:ascii="Arial" w:hAnsi="Arial" w:cs="Arial" w:hint="eastAsia"/>
                <w:bCs/>
                <w:sz w:val="24"/>
                <w:szCs w:val="24"/>
                <w:shd w:val="clear" w:color="auto" w:fill="FFFFFF"/>
              </w:rPr>
              <w:t>我国虽然和发达国家的社会制度不同，高等教育制度，高效管理体制，毕业生就业机制也有很大差别，但结合国内外就业情，我国应取长补短，取其精华去其糟粕，创新新形式教育，完善我国就业体系。</w:t>
            </w:r>
          </w:p>
          <w:p w:rsidR="00190E31" w:rsidRDefault="00190E31" w:rsidP="00190E31">
            <w:pPr>
              <w:spacing w:beforeLines="50" w:before="304"/>
              <w:rPr>
                <w:rFonts w:hAnsi="宋体" w:hint="eastAsia"/>
                <w:bCs/>
                <w:sz w:val="24"/>
                <w:szCs w:val="24"/>
              </w:rPr>
            </w:pPr>
          </w:p>
          <w:p w:rsidR="00396868" w:rsidRPr="006575EF" w:rsidRDefault="005F75D5" w:rsidP="00190E31">
            <w:pPr>
              <w:spacing w:beforeLines="50" w:before="304"/>
              <w:rPr>
                <w:rFonts w:ascii="Arial" w:hAnsi="Arial" w:cs="Arial"/>
                <w:bCs/>
                <w:sz w:val="24"/>
                <w:szCs w:val="24"/>
                <w:shd w:val="clear" w:color="auto" w:fill="FFFFFF"/>
              </w:rPr>
            </w:pPr>
            <w:r w:rsidRPr="005F75D5">
              <w:rPr>
                <w:rFonts w:hAnsi="宋体" w:hint="eastAsia"/>
                <w:bCs/>
                <w:sz w:val="24"/>
                <w:szCs w:val="24"/>
              </w:rPr>
              <w:lastRenderedPageBreak/>
              <w:t>参考文献</w:t>
            </w:r>
            <w:r w:rsidRPr="005F75D5">
              <w:rPr>
                <w:rFonts w:hAnsi="宋体" w:hint="eastAsia"/>
                <w:bCs/>
                <w:sz w:val="24"/>
                <w:szCs w:val="24"/>
              </w:rPr>
              <w:t xml:space="preserve"> </w:t>
            </w:r>
            <w:r w:rsidRPr="005F75D5">
              <w:rPr>
                <w:rFonts w:hAnsi="宋体" w:hint="eastAsia"/>
                <w:bCs/>
                <w:sz w:val="24"/>
                <w:szCs w:val="24"/>
              </w:rPr>
              <w:t>：</w:t>
            </w:r>
            <w:r w:rsidRPr="005F75D5">
              <w:rPr>
                <w:rFonts w:hAnsi="宋体" w:hint="eastAsia"/>
                <w:bCs/>
                <w:sz w:val="24"/>
                <w:szCs w:val="24"/>
              </w:rPr>
              <w:br/>
            </w:r>
            <w:r w:rsidRPr="005F75D5">
              <w:rPr>
                <w:rFonts w:hAnsi="宋体" w:hint="eastAsia"/>
                <w:bCs/>
                <w:sz w:val="24"/>
                <w:szCs w:val="24"/>
              </w:rPr>
              <w:t>【</w:t>
            </w:r>
            <w:r w:rsidRPr="005F75D5">
              <w:rPr>
                <w:rFonts w:hAnsi="宋体" w:hint="eastAsia"/>
                <w:bCs/>
                <w:sz w:val="24"/>
                <w:szCs w:val="24"/>
              </w:rPr>
              <w:t>1</w:t>
            </w:r>
            <w:r w:rsidRPr="005F75D5">
              <w:rPr>
                <w:rFonts w:hAnsi="宋体" w:hint="eastAsia"/>
                <w:bCs/>
                <w:sz w:val="24"/>
                <w:szCs w:val="24"/>
              </w:rPr>
              <w:t>】滕泰，《供给学派的中国经济“药方》</w:t>
            </w:r>
            <w:r w:rsidRPr="005F75D5">
              <w:rPr>
                <w:rFonts w:hAnsi="宋体" w:hint="eastAsia"/>
                <w:bCs/>
                <w:sz w:val="24"/>
                <w:szCs w:val="24"/>
              </w:rPr>
              <w:br/>
            </w:r>
            <w:r w:rsidRPr="005F75D5">
              <w:rPr>
                <w:rFonts w:hAnsi="宋体" w:hint="eastAsia"/>
                <w:bCs/>
                <w:sz w:val="24"/>
                <w:szCs w:val="24"/>
              </w:rPr>
              <w:t>【</w:t>
            </w:r>
            <w:r w:rsidRPr="005F75D5">
              <w:rPr>
                <w:rFonts w:hAnsi="宋体" w:hint="eastAsia"/>
                <w:bCs/>
                <w:sz w:val="24"/>
                <w:szCs w:val="24"/>
              </w:rPr>
              <w:t>2</w:t>
            </w:r>
            <w:r w:rsidRPr="005F75D5">
              <w:rPr>
                <w:rFonts w:hAnsi="宋体" w:hint="eastAsia"/>
                <w:bCs/>
                <w:sz w:val="24"/>
                <w:szCs w:val="24"/>
              </w:rPr>
              <w:t>】马世洪，《供给侧改革背景下，大学生就业如何突围》</w:t>
            </w:r>
            <w:r w:rsidRPr="005F75D5">
              <w:rPr>
                <w:rFonts w:hAnsi="宋体" w:hint="eastAsia"/>
                <w:bCs/>
                <w:sz w:val="24"/>
                <w:szCs w:val="24"/>
              </w:rPr>
              <w:br/>
            </w:r>
            <w:r w:rsidRPr="005F75D5">
              <w:rPr>
                <w:rFonts w:hAnsi="宋体" w:hint="eastAsia"/>
                <w:bCs/>
                <w:sz w:val="24"/>
                <w:szCs w:val="24"/>
              </w:rPr>
              <w:t>【</w:t>
            </w:r>
            <w:r w:rsidRPr="005F75D5">
              <w:rPr>
                <w:rFonts w:hAnsi="宋体" w:hint="eastAsia"/>
                <w:bCs/>
                <w:sz w:val="24"/>
                <w:szCs w:val="24"/>
              </w:rPr>
              <w:t>3</w:t>
            </w:r>
            <w:r w:rsidRPr="005F75D5">
              <w:rPr>
                <w:rFonts w:hAnsi="宋体" w:hint="eastAsia"/>
                <w:bCs/>
                <w:sz w:val="24"/>
                <w:szCs w:val="24"/>
              </w:rPr>
              <w:t>】曹洪军，《论大学生就业的供给侧结构性改革》</w:t>
            </w:r>
            <w:r w:rsidRPr="005F75D5">
              <w:rPr>
                <w:rFonts w:hAnsi="宋体" w:hint="eastAsia"/>
                <w:bCs/>
                <w:sz w:val="24"/>
                <w:szCs w:val="24"/>
              </w:rPr>
              <w:br/>
            </w:r>
            <w:r w:rsidRPr="005F75D5">
              <w:rPr>
                <w:rFonts w:hAnsi="宋体" w:hint="eastAsia"/>
                <w:bCs/>
                <w:sz w:val="24"/>
                <w:szCs w:val="24"/>
              </w:rPr>
              <w:t>【</w:t>
            </w:r>
            <w:r w:rsidRPr="005F75D5">
              <w:rPr>
                <w:rFonts w:hAnsi="宋体" w:hint="eastAsia"/>
                <w:bCs/>
                <w:sz w:val="24"/>
                <w:szCs w:val="24"/>
              </w:rPr>
              <w:t>4</w:t>
            </w:r>
            <w:r w:rsidRPr="005F75D5">
              <w:rPr>
                <w:rFonts w:hAnsi="宋体" w:hint="eastAsia"/>
                <w:bCs/>
                <w:sz w:val="24"/>
                <w:szCs w:val="24"/>
              </w:rPr>
              <w:t>】戚新，白云波，《发达国家大学生就业特点及启示》</w:t>
            </w:r>
            <w:r w:rsidRPr="005F75D5">
              <w:rPr>
                <w:rFonts w:hAnsi="宋体" w:hint="eastAsia"/>
                <w:bCs/>
                <w:sz w:val="24"/>
                <w:szCs w:val="24"/>
              </w:rPr>
              <w:br/>
            </w:r>
            <w:r w:rsidRPr="005F75D5">
              <w:rPr>
                <w:rFonts w:hAnsi="宋体" w:hint="eastAsia"/>
                <w:bCs/>
                <w:sz w:val="24"/>
                <w:szCs w:val="24"/>
              </w:rPr>
              <w:t>【</w:t>
            </w:r>
            <w:r w:rsidRPr="005F75D5">
              <w:rPr>
                <w:rFonts w:hAnsi="宋体" w:hint="eastAsia"/>
                <w:bCs/>
                <w:sz w:val="24"/>
                <w:szCs w:val="24"/>
              </w:rPr>
              <w:t>5</w:t>
            </w:r>
            <w:r w:rsidRPr="005F75D5">
              <w:rPr>
                <w:rFonts w:hAnsi="宋体" w:hint="eastAsia"/>
                <w:bCs/>
                <w:sz w:val="24"/>
                <w:szCs w:val="24"/>
              </w:rPr>
              <w:t>】侯捷，《发达国家大学生就业制度研究及其借鉴意义》</w:t>
            </w:r>
            <w:r w:rsidRPr="005F75D5">
              <w:rPr>
                <w:rFonts w:hAnsi="宋体" w:hint="eastAsia"/>
                <w:bCs/>
                <w:sz w:val="24"/>
                <w:szCs w:val="24"/>
              </w:rPr>
              <w:br/>
            </w:r>
            <w:r w:rsidRPr="005F75D5">
              <w:rPr>
                <w:rFonts w:hAnsi="宋体" w:hint="eastAsia"/>
                <w:bCs/>
                <w:sz w:val="24"/>
                <w:szCs w:val="24"/>
              </w:rPr>
              <w:t>【</w:t>
            </w:r>
            <w:r w:rsidRPr="005F75D5">
              <w:rPr>
                <w:rFonts w:hAnsi="宋体" w:hint="eastAsia"/>
                <w:bCs/>
                <w:sz w:val="24"/>
                <w:szCs w:val="24"/>
              </w:rPr>
              <w:t>6</w:t>
            </w:r>
            <w:r w:rsidRPr="005F75D5">
              <w:rPr>
                <w:rFonts w:hAnsi="宋体" w:hint="eastAsia"/>
                <w:bCs/>
                <w:sz w:val="24"/>
                <w:szCs w:val="24"/>
              </w:rPr>
              <w:t>】蔺思涛，《经济新常态下我国就业形势的变化与政策》</w:t>
            </w:r>
            <w:r w:rsidRPr="005F75D5">
              <w:rPr>
                <w:rFonts w:hAnsi="宋体" w:hint="eastAsia"/>
                <w:bCs/>
                <w:sz w:val="24"/>
                <w:szCs w:val="24"/>
              </w:rPr>
              <w:br/>
            </w:r>
            <w:r w:rsidRPr="005F75D5">
              <w:rPr>
                <w:rFonts w:hAnsi="宋体" w:hint="eastAsia"/>
                <w:bCs/>
                <w:sz w:val="24"/>
                <w:szCs w:val="24"/>
              </w:rPr>
              <w:t>【</w:t>
            </w:r>
            <w:r w:rsidRPr="005F75D5">
              <w:rPr>
                <w:rFonts w:hAnsi="宋体" w:hint="eastAsia"/>
                <w:bCs/>
                <w:sz w:val="24"/>
                <w:szCs w:val="24"/>
              </w:rPr>
              <w:t>7</w:t>
            </w:r>
            <w:r w:rsidRPr="005F75D5">
              <w:rPr>
                <w:rFonts w:hAnsi="宋体" w:hint="eastAsia"/>
                <w:bCs/>
                <w:sz w:val="24"/>
                <w:szCs w:val="24"/>
              </w:rPr>
              <w:t>】苗苗，《国管理会计师协会》</w:t>
            </w:r>
            <w:r w:rsidRPr="005F75D5">
              <w:rPr>
                <w:rFonts w:hAnsi="宋体" w:hint="eastAsia"/>
                <w:bCs/>
                <w:sz w:val="24"/>
                <w:szCs w:val="24"/>
              </w:rPr>
              <w:br/>
            </w:r>
            <w:r w:rsidRPr="005F75D5">
              <w:rPr>
                <w:rFonts w:hAnsi="宋体" w:hint="eastAsia"/>
                <w:bCs/>
                <w:sz w:val="24"/>
                <w:szCs w:val="24"/>
              </w:rPr>
              <w:t>【</w:t>
            </w:r>
            <w:r w:rsidRPr="005F75D5">
              <w:rPr>
                <w:rFonts w:hAnsi="宋体" w:hint="eastAsia"/>
                <w:bCs/>
                <w:sz w:val="24"/>
                <w:szCs w:val="24"/>
              </w:rPr>
              <w:t>8</w:t>
            </w:r>
            <w:r w:rsidRPr="005F75D5">
              <w:rPr>
                <w:rFonts w:hAnsi="宋体" w:hint="eastAsia"/>
                <w:bCs/>
                <w:sz w:val="24"/>
                <w:szCs w:val="24"/>
              </w:rPr>
              <w:t>】胡谷乔，《议环境管理会计》</w:t>
            </w:r>
          </w:p>
        </w:tc>
      </w:tr>
      <w:tr w:rsidR="00396868" w:rsidRPr="00100833" w:rsidTr="00CA21AF">
        <w:trPr>
          <w:trHeight w:val="1791"/>
        </w:trPr>
        <w:tc>
          <w:tcPr>
            <w:tcW w:w="8663" w:type="dxa"/>
            <w:gridSpan w:val="7"/>
            <w:tcBorders>
              <w:top w:val="single" w:sz="4" w:space="0" w:color="auto"/>
              <w:left w:val="single" w:sz="4" w:space="0" w:color="auto"/>
              <w:bottom w:val="single" w:sz="4" w:space="0" w:color="auto"/>
              <w:right w:val="single" w:sz="4" w:space="0" w:color="auto"/>
            </w:tcBorders>
          </w:tcPr>
          <w:p w:rsidR="00396868" w:rsidRDefault="00396868" w:rsidP="00CA21AF">
            <w:pPr>
              <w:snapToGrid w:val="0"/>
              <w:rPr>
                <w:sz w:val="24"/>
                <w:szCs w:val="24"/>
              </w:rPr>
            </w:pPr>
            <w:r w:rsidRPr="00100833">
              <w:rPr>
                <w:sz w:val="24"/>
                <w:szCs w:val="24"/>
              </w:rPr>
              <w:lastRenderedPageBreak/>
              <w:t>本项目学生有关的研究积累和已取得的成绩</w:t>
            </w:r>
          </w:p>
          <w:p w:rsidR="005F75D5" w:rsidRPr="00100833" w:rsidRDefault="005F75D5" w:rsidP="006575EF">
            <w:pPr>
              <w:snapToGrid w:val="0"/>
              <w:ind w:firstLineChars="200" w:firstLine="443"/>
              <w:rPr>
                <w:sz w:val="24"/>
                <w:szCs w:val="24"/>
              </w:rPr>
            </w:pPr>
            <w:r>
              <w:rPr>
                <w:rFonts w:ascii="小宋" w:hint="eastAsia"/>
                <w:sz w:val="24"/>
                <w:szCs w:val="24"/>
              </w:rPr>
              <w:t>学生从参与的校级课题</w:t>
            </w:r>
            <w:r w:rsidR="00926EFB">
              <w:rPr>
                <w:rFonts w:ascii="小宋" w:hint="eastAsia"/>
                <w:sz w:val="24"/>
                <w:szCs w:val="24"/>
              </w:rPr>
              <w:t>“</w:t>
            </w:r>
            <w:r w:rsidR="00926EFB" w:rsidRPr="005F75D5">
              <w:rPr>
                <w:bCs/>
                <w:sz w:val="24"/>
                <w:szCs w:val="24"/>
              </w:rPr>
              <w:t>供给侧结构性改革背景下</w:t>
            </w:r>
            <w:r w:rsidR="00926EFB" w:rsidRPr="005F75D5">
              <w:rPr>
                <w:rFonts w:hint="eastAsia"/>
                <w:bCs/>
                <w:sz w:val="24"/>
                <w:szCs w:val="24"/>
              </w:rPr>
              <w:t>会计专业</w:t>
            </w:r>
            <w:r w:rsidR="00926EFB" w:rsidRPr="005F75D5">
              <w:rPr>
                <w:bCs/>
                <w:sz w:val="24"/>
                <w:szCs w:val="24"/>
              </w:rPr>
              <w:t>大学生就业环境变化及应对分析</w:t>
            </w:r>
            <w:r w:rsidR="00926EFB" w:rsidRPr="005F75D5">
              <w:rPr>
                <w:rFonts w:hint="eastAsia"/>
                <w:sz w:val="24"/>
                <w:szCs w:val="24"/>
              </w:rPr>
              <w:t>”</w:t>
            </w:r>
            <w:r w:rsidR="00926EFB" w:rsidRPr="005F75D5">
              <w:rPr>
                <w:rFonts w:ascii="小宋"/>
                <w:sz w:val="24"/>
                <w:szCs w:val="24"/>
              </w:rPr>
              <w:t xml:space="preserve"> </w:t>
            </w:r>
            <w:r w:rsidR="00926EFB">
              <w:rPr>
                <w:rFonts w:ascii="小宋" w:hint="eastAsia"/>
                <w:sz w:val="24"/>
                <w:szCs w:val="24"/>
              </w:rPr>
              <w:t>。</w:t>
            </w:r>
            <w:r w:rsidRPr="005F75D5">
              <w:rPr>
                <w:rFonts w:ascii="小宋"/>
                <w:sz w:val="24"/>
                <w:szCs w:val="24"/>
              </w:rPr>
              <w:t>掌握了与本项目有关的相应知识与基本实验技能，</w:t>
            </w:r>
            <w:r w:rsidR="00926EFB">
              <w:rPr>
                <w:rFonts w:ascii="小宋" w:hint="eastAsia"/>
                <w:sz w:val="24"/>
                <w:szCs w:val="24"/>
              </w:rPr>
              <w:t>并积累了许多实验数据，</w:t>
            </w:r>
            <w:r w:rsidRPr="005F75D5">
              <w:rPr>
                <w:rFonts w:ascii="小宋"/>
                <w:sz w:val="24"/>
                <w:szCs w:val="24"/>
              </w:rPr>
              <w:t>能独立开展科研工作，科研能力均较强。</w:t>
            </w:r>
          </w:p>
        </w:tc>
      </w:tr>
      <w:tr w:rsidR="00396868" w:rsidRPr="00100833" w:rsidTr="00CA21AF">
        <w:trPr>
          <w:trHeight w:val="1791"/>
        </w:trPr>
        <w:tc>
          <w:tcPr>
            <w:tcW w:w="8663" w:type="dxa"/>
            <w:gridSpan w:val="7"/>
          </w:tcPr>
          <w:p w:rsidR="00396868" w:rsidRPr="00100833" w:rsidRDefault="00396868" w:rsidP="00CA21AF">
            <w:pPr>
              <w:snapToGrid w:val="0"/>
              <w:spacing w:before="120"/>
              <w:ind w:right="57"/>
              <w:rPr>
                <w:b/>
                <w:sz w:val="24"/>
                <w:szCs w:val="24"/>
              </w:rPr>
            </w:pPr>
            <w:r w:rsidRPr="00100833">
              <w:rPr>
                <w:bCs/>
                <w:sz w:val="24"/>
                <w:szCs w:val="24"/>
              </w:rPr>
              <w:t>项目的创新点和特色</w:t>
            </w:r>
          </w:p>
          <w:p w:rsidR="005F75D5" w:rsidRPr="006575EF" w:rsidRDefault="005F75D5" w:rsidP="005F75D5">
            <w:pPr>
              <w:spacing w:before="120"/>
              <w:ind w:right="57"/>
              <w:rPr>
                <w:rFonts w:ascii="宋体" w:hAnsi="宋体" w:cs="宋体"/>
                <w:sz w:val="24"/>
                <w:szCs w:val="24"/>
              </w:rPr>
            </w:pPr>
            <w:r w:rsidRPr="006575EF">
              <w:rPr>
                <w:rFonts w:ascii="宋体" w:hAnsi="宋体" w:cs="宋体" w:hint="eastAsia"/>
                <w:sz w:val="24"/>
                <w:szCs w:val="24"/>
              </w:rPr>
              <w:t>（一）项目特色：</w:t>
            </w:r>
          </w:p>
          <w:p w:rsidR="005F75D5" w:rsidRPr="006575EF" w:rsidRDefault="005F75D5" w:rsidP="005F75D5">
            <w:pPr>
              <w:spacing w:before="120"/>
              <w:ind w:right="57"/>
              <w:rPr>
                <w:rFonts w:ascii="宋体" w:hAnsi="宋体" w:cs="宋体"/>
                <w:sz w:val="24"/>
                <w:szCs w:val="24"/>
              </w:rPr>
            </w:pPr>
            <w:r w:rsidRPr="006575EF">
              <w:rPr>
                <w:rFonts w:ascii="宋体" w:hAnsi="宋体" w:cs="宋体" w:hint="eastAsia"/>
                <w:sz w:val="24"/>
                <w:szCs w:val="24"/>
              </w:rPr>
              <w:t>1以经济供给侧改革为背景来探讨</w:t>
            </w:r>
            <w:r w:rsidRPr="006575EF">
              <w:rPr>
                <w:rFonts w:ascii="宋体" w:hAnsi="宋体" w:cs="宋体" w:hint="eastAsia"/>
                <w:bCs/>
                <w:sz w:val="24"/>
                <w:szCs w:val="24"/>
              </w:rPr>
              <w:t>会计专业</w:t>
            </w:r>
            <w:r w:rsidRPr="006575EF">
              <w:rPr>
                <w:rFonts w:ascii="宋体" w:hAnsi="宋体" w:cs="宋体" w:hint="eastAsia"/>
                <w:sz w:val="24"/>
                <w:szCs w:val="24"/>
              </w:rPr>
              <w:t>大学生就业问题，紧跟国家结构改革，对凸显问题进行针对性研究。</w:t>
            </w:r>
          </w:p>
          <w:p w:rsidR="005F75D5" w:rsidRPr="006575EF" w:rsidRDefault="005F75D5" w:rsidP="005F75D5">
            <w:pPr>
              <w:spacing w:before="120"/>
              <w:ind w:right="57"/>
              <w:rPr>
                <w:rFonts w:ascii="宋体" w:hAnsi="宋体" w:cs="宋体"/>
                <w:sz w:val="24"/>
                <w:szCs w:val="24"/>
              </w:rPr>
            </w:pPr>
            <w:r w:rsidRPr="006575EF">
              <w:rPr>
                <w:rFonts w:ascii="宋体" w:hAnsi="宋体" w:cs="宋体" w:hint="eastAsia"/>
                <w:sz w:val="24"/>
                <w:szCs w:val="24"/>
              </w:rPr>
              <w:t>2站在</w:t>
            </w:r>
            <w:r w:rsidRPr="006575EF">
              <w:rPr>
                <w:rFonts w:ascii="宋体" w:hAnsi="宋体" w:cs="宋体" w:hint="eastAsia"/>
                <w:bCs/>
                <w:sz w:val="24"/>
                <w:szCs w:val="24"/>
              </w:rPr>
              <w:t>会计专业</w:t>
            </w:r>
            <w:r w:rsidRPr="006575EF">
              <w:rPr>
                <w:rFonts w:ascii="宋体" w:hAnsi="宋体" w:cs="宋体" w:hint="eastAsia"/>
                <w:sz w:val="24"/>
                <w:szCs w:val="24"/>
              </w:rPr>
              <w:t>学生的角度谈就业指导的不足，提出人才培育想法。</w:t>
            </w:r>
          </w:p>
          <w:p w:rsidR="005F75D5" w:rsidRPr="006575EF" w:rsidRDefault="005F75D5" w:rsidP="005F75D5">
            <w:pPr>
              <w:spacing w:before="120"/>
              <w:ind w:right="57"/>
              <w:rPr>
                <w:rFonts w:ascii="宋体" w:hAnsi="宋体" w:cs="宋体"/>
                <w:sz w:val="24"/>
                <w:szCs w:val="24"/>
              </w:rPr>
            </w:pPr>
            <w:r w:rsidRPr="006575EF">
              <w:rPr>
                <w:rFonts w:ascii="宋体" w:hAnsi="宋体" w:cs="宋体" w:hint="eastAsia"/>
                <w:sz w:val="24"/>
                <w:szCs w:val="24"/>
              </w:rPr>
              <w:t>3具有前瞻性，新经济形式下提出会计发展方向的可能性。</w:t>
            </w:r>
          </w:p>
          <w:p w:rsidR="005F75D5" w:rsidRPr="006575EF" w:rsidRDefault="005F75D5" w:rsidP="005F75D5">
            <w:pPr>
              <w:spacing w:before="120"/>
              <w:ind w:right="57"/>
              <w:rPr>
                <w:rFonts w:ascii="宋体" w:hAnsi="宋体" w:cs="宋体"/>
                <w:sz w:val="24"/>
                <w:szCs w:val="24"/>
              </w:rPr>
            </w:pPr>
            <w:r w:rsidRPr="006575EF">
              <w:rPr>
                <w:rFonts w:ascii="宋体" w:hAnsi="宋体" w:cs="宋体" w:hint="eastAsia"/>
                <w:sz w:val="24"/>
                <w:szCs w:val="24"/>
              </w:rPr>
              <w:t>（二）项目创新</w:t>
            </w:r>
          </w:p>
          <w:p w:rsidR="005F75D5" w:rsidRPr="006575EF" w:rsidRDefault="005F75D5" w:rsidP="005F75D5">
            <w:pPr>
              <w:spacing w:before="120"/>
              <w:ind w:right="57"/>
              <w:rPr>
                <w:sz w:val="24"/>
                <w:szCs w:val="24"/>
              </w:rPr>
            </w:pPr>
            <w:r w:rsidRPr="006575EF">
              <w:rPr>
                <w:rFonts w:hint="eastAsia"/>
                <w:sz w:val="24"/>
                <w:szCs w:val="24"/>
              </w:rPr>
              <w:t>1</w:t>
            </w:r>
            <w:r w:rsidRPr="006575EF">
              <w:rPr>
                <w:rFonts w:hint="eastAsia"/>
                <w:sz w:val="24"/>
                <w:szCs w:val="24"/>
              </w:rPr>
              <w:t>、理论创新：紧扣时代背景，结合财会专业就业市场，分析大学生就业指导、就业素</w:t>
            </w:r>
            <w:r w:rsidRPr="006575EF">
              <w:rPr>
                <w:rFonts w:hint="eastAsia"/>
                <w:sz w:val="24"/>
                <w:szCs w:val="24"/>
              </w:rPr>
              <w:lastRenderedPageBreak/>
              <w:t>质培养、就业实践等工作的新变化，从学校、学生等多个角度提出改革方案。</w:t>
            </w:r>
          </w:p>
          <w:p w:rsidR="00396868" w:rsidRPr="005F75D5" w:rsidRDefault="005F75D5" w:rsidP="005F75D5">
            <w:pPr>
              <w:snapToGrid w:val="0"/>
              <w:rPr>
                <w:sz w:val="24"/>
                <w:szCs w:val="24"/>
              </w:rPr>
            </w:pPr>
            <w:r w:rsidRPr="006575EF">
              <w:rPr>
                <w:rFonts w:hint="eastAsia"/>
                <w:sz w:val="24"/>
                <w:szCs w:val="24"/>
              </w:rPr>
              <w:t>2</w:t>
            </w:r>
            <w:r w:rsidRPr="006575EF">
              <w:rPr>
                <w:rFonts w:hint="eastAsia"/>
                <w:sz w:val="24"/>
                <w:szCs w:val="24"/>
              </w:rPr>
              <w:t>、应用创新：将理论应用到人才培养、就业实习等工作中。</w:t>
            </w:r>
          </w:p>
        </w:tc>
      </w:tr>
      <w:tr w:rsidR="00396868" w:rsidRPr="00100833" w:rsidTr="00CA21AF">
        <w:trPr>
          <w:trHeight w:val="1791"/>
        </w:trPr>
        <w:tc>
          <w:tcPr>
            <w:tcW w:w="8663" w:type="dxa"/>
            <w:gridSpan w:val="7"/>
          </w:tcPr>
          <w:p w:rsidR="00396868" w:rsidRPr="00100833" w:rsidRDefault="00396868" w:rsidP="00CA21AF">
            <w:pPr>
              <w:snapToGrid w:val="0"/>
              <w:rPr>
                <w:sz w:val="24"/>
                <w:szCs w:val="24"/>
              </w:rPr>
            </w:pPr>
            <w:r w:rsidRPr="00100833">
              <w:rPr>
                <w:sz w:val="24"/>
                <w:szCs w:val="24"/>
              </w:rPr>
              <w:lastRenderedPageBreak/>
              <w:t>项目的技术路线及预期成果</w:t>
            </w:r>
          </w:p>
          <w:p w:rsidR="00190E31" w:rsidRPr="00190E31" w:rsidRDefault="00190E31" w:rsidP="00190E31">
            <w:pPr>
              <w:widowControl/>
              <w:ind w:left="360"/>
              <w:jc w:val="left"/>
              <w:rPr>
                <w:rFonts w:ascii="小宋" w:eastAsia="小宋" w:hint="eastAsia"/>
                <w:sz w:val="21"/>
                <w:szCs w:val="24"/>
              </w:rPr>
            </w:pPr>
            <w:r w:rsidRPr="00190E31">
              <w:rPr>
                <w:noProof/>
                <w:sz w:val="21"/>
                <w:szCs w:val="24"/>
                <w:lang w:val="en-US" w:eastAsia="zh-CN"/>
              </w:rPr>
              <w:pict>
                <v:roundrect id="_x0000_s1027" style="position:absolute;left:0;text-align:left;margin-left:42pt;margin-top:25.25pt;width:249.6pt;height:33.75pt;z-index:251660288" arcsize="10923f" o:preferrelative="t">
                  <v:textbox style="mso-next-textbox:#_x0000_s1027">
                    <w:txbxContent>
                      <w:p w:rsidR="00190E31" w:rsidRPr="00190E31" w:rsidRDefault="00190E31" w:rsidP="00190E31">
                        <w:pPr>
                          <w:jc w:val="center"/>
                          <w:rPr>
                            <w:sz w:val="28"/>
                            <w:szCs w:val="28"/>
                          </w:rPr>
                        </w:pPr>
                        <w:r w:rsidRPr="00190E31">
                          <w:rPr>
                            <w:rFonts w:hint="eastAsia"/>
                            <w:sz w:val="28"/>
                            <w:szCs w:val="28"/>
                          </w:rPr>
                          <w:t>2018/5</w:t>
                        </w:r>
                        <w:r w:rsidRPr="00190E31">
                          <w:rPr>
                            <w:rFonts w:hint="eastAsia"/>
                            <w:sz w:val="28"/>
                            <w:szCs w:val="28"/>
                          </w:rPr>
                          <w:t>——</w:t>
                        </w:r>
                        <w:r w:rsidRPr="00190E31">
                          <w:rPr>
                            <w:rFonts w:hint="eastAsia"/>
                            <w:sz w:val="28"/>
                            <w:szCs w:val="28"/>
                          </w:rPr>
                          <w:t xml:space="preserve">2018/9      </w:t>
                        </w:r>
                        <w:r w:rsidRPr="00190E31">
                          <w:rPr>
                            <w:rFonts w:hint="eastAsia"/>
                            <w:sz w:val="28"/>
                            <w:szCs w:val="28"/>
                          </w:rPr>
                          <w:t>实验调研</w:t>
                        </w:r>
                      </w:p>
                    </w:txbxContent>
                  </v:textbox>
                </v:roundrect>
              </w:pict>
            </w:r>
          </w:p>
          <w:p w:rsidR="00190E31" w:rsidRPr="00190E31" w:rsidRDefault="00190E31" w:rsidP="00190E31">
            <w:pPr>
              <w:widowControl/>
              <w:ind w:left="360"/>
              <w:jc w:val="left"/>
              <w:rPr>
                <w:rFonts w:ascii="小宋" w:eastAsia="小宋" w:hint="eastAsia"/>
                <w:sz w:val="21"/>
                <w:szCs w:val="24"/>
              </w:rPr>
            </w:pPr>
          </w:p>
          <w:p w:rsidR="00190E31" w:rsidRPr="00190E31" w:rsidRDefault="00EE4D56" w:rsidP="00190E31">
            <w:pPr>
              <w:widowControl/>
              <w:ind w:left="360"/>
              <w:jc w:val="left"/>
              <w:rPr>
                <w:rFonts w:ascii="小宋" w:eastAsia="小宋" w:hint="eastAsia"/>
                <w:sz w:val="21"/>
                <w:szCs w:val="24"/>
              </w:rPr>
            </w:pPr>
            <w:r>
              <w:rPr>
                <w:rFonts w:ascii="小宋" w:eastAsia="小宋" w:hint="eastAsia"/>
                <w:noProof/>
                <w:sz w:val="21"/>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left:0;text-align:left;margin-left:143.1pt;margin-top:1.95pt;width:23.25pt;height:63.75pt;z-index:251667456">
                  <v:textbox style="layout-flow:vertical-ideographic"/>
                </v:shape>
              </w:pict>
            </w:r>
            <w:r w:rsidR="00190E31" w:rsidRPr="00190E31">
              <w:rPr>
                <w:rFonts w:ascii="小宋" w:eastAsia="小宋" w:hint="eastAsia"/>
                <w:noProof/>
                <w:sz w:val="21"/>
                <w:szCs w:val="24"/>
                <w:lang w:val="en-US" w:eastAsia="zh-CN"/>
              </w:rPr>
              <w:pict>
                <v:oval id="_x0000_s1033" style="position:absolute;left:0;text-align:left;margin-left:167.65pt;margin-top:9.5pt;width:213.45pt;height:44.9pt;z-index:251666432" o:preferrelative="t">
                  <v:textbox style="mso-next-textbox:#_x0000_s1033">
                    <w:txbxContent>
                      <w:p w:rsidR="00190E31" w:rsidRPr="00B33B67" w:rsidRDefault="00190E31" w:rsidP="00190E31">
                        <w:pPr>
                          <w:jc w:val="left"/>
                          <w:rPr>
                            <w:bCs/>
                            <w:sz w:val="21"/>
                            <w:szCs w:val="21"/>
                          </w:rPr>
                        </w:pPr>
                        <w:r w:rsidRPr="007E2D0E">
                          <w:rPr>
                            <w:rFonts w:hint="eastAsia"/>
                            <w:bCs/>
                            <w:sz w:val="21"/>
                            <w:szCs w:val="21"/>
                          </w:rPr>
                          <w:t>问卷调查，实地访谈，对比研究等</w:t>
                        </w:r>
                      </w:p>
                    </w:txbxContent>
                  </v:textbox>
                </v:oval>
              </w:pict>
            </w:r>
          </w:p>
          <w:p w:rsidR="00190E31" w:rsidRPr="00190E31" w:rsidRDefault="00190E31" w:rsidP="00190E31">
            <w:pPr>
              <w:widowControl/>
              <w:ind w:left="360"/>
              <w:jc w:val="left"/>
              <w:rPr>
                <w:rFonts w:ascii="小宋" w:eastAsia="小宋" w:hint="eastAsia"/>
                <w:sz w:val="21"/>
                <w:szCs w:val="24"/>
              </w:rPr>
            </w:pPr>
          </w:p>
          <w:p w:rsidR="00190E31" w:rsidRPr="00190E31" w:rsidRDefault="00190E31" w:rsidP="00190E31">
            <w:pPr>
              <w:widowControl/>
              <w:ind w:left="360"/>
              <w:jc w:val="left"/>
              <w:rPr>
                <w:rFonts w:ascii="小宋" w:eastAsia="小宋" w:hint="eastAsia"/>
                <w:sz w:val="21"/>
                <w:szCs w:val="24"/>
              </w:rPr>
            </w:pPr>
            <w:r w:rsidRPr="00190E31">
              <w:rPr>
                <w:rFonts w:ascii="小宋" w:eastAsia="小宋" w:hint="eastAsia"/>
                <w:noProof/>
                <w:sz w:val="21"/>
                <w:szCs w:val="24"/>
                <w:lang w:val="en-US" w:eastAsia="zh-CN"/>
              </w:rPr>
              <w:pict>
                <v:roundrect id="_x0000_s1026" style="position:absolute;left:0;text-align:left;margin-left:42.75pt;margin-top:7.15pt;width:256.6pt;height:33pt;z-index:251659264" arcsize="10923f" o:preferrelative="t">
                  <v:textbox style="mso-next-textbox:#_x0000_s1026">
                    <w:txbxContent>
                      <w:p w:rsidR="00190E31" w:rsidRPr="00190E31" w:rsidRDefault="00190E31" w:rsidP="00190E31">
                        <w:pPr>
                          <w:jc w:val="center"/>
                          <w:rPr>
                            <w:sz w:val="28"/>
                            <w:szCs w:val="28"/>
                          </w:rPr>
                        </w:pPr>
                        <w:r w:rsidRPr="00190E31">
                          <w:rPr>
                            <w:rFonts w:hint="eastAsia"/>
                            <w:sz w:val="28"/>
                            <w:szCs w:val="28"/>
                          </w:rPr>
                          <w:t>2018/10</w:t>
                        </w:r>
                        <w:r w:rsidRPr="00190E31">
                          <w:rPr>
                            <w:rFonts w:hint="eastAsia"/>
                            <w:sz w:val="28"/>
                            <w:szCs w:val="28"/>
                          </w:rPr>
                          <w:t>——</w:t>
                        </w:r>
                        <w:r w:rsidRPr="00190E31">
                          <w:rPr>
                            <w:rFonts w:hint="eastAsia"/>
                            <w:sz w:val="28"/>
                            <w:szCs w:val="28"/>
                          </w:rPr>
                          <w:t xml:space="preserve">2019/3      </w:t>
                        </w:r>
                        <w:r w:rsidRPr="00190E31">
                          <w:rPr>
                            <w:rFonts w:hint="eastAsia"/>
                            <w:sz w:val="28"/>
                            <w:szCs w:val="28"/>
                          </w:rPr>
                          <w:t>分析报告</w:t>
                        </w:r>
                      </w:p>
                    </w:txbxContent>
                  </v:textbox>
                </v:roundrect>
              </w:pict>
            </w:r>
          </w:p>
          <w:p w:rsidR="00190E31" w:rsidRPr="00190E31" w:rsidRDefault="00EE4D56" w:rsidP="00190E31">
            <w:pPr>
              <w:widowControl/>
              <w:ind w:left="360"/>
              <w:jc w:val="left"/>
              <w:rPr>
                <w:rFonts w:ascii="小宋" w:eastAsia="小宋" w:hint="eastAsia"/>
                <w:sz w:val="21"/>
                <w:szCs w:val="24"/>
              </w:rPr>
            </w:pPr>
            <w:r>
              <w:rPr>
                <w:noProof/>
                <w:sz w:val="24"/>
                <w:szCs w:val="24"/>
              </w:rPr>
              <w:pict>
                <v:shape id="_x0000_s1036" type="#_x0000_t67" style="position:absolute;left:0;text-align:left;margin-left:146.85pt;margin-top:11.25pt;width:20.8pt;height:23.25pt;z-index:251668480">
                  <v:textbox style="layout-flow:vertical-ideographic"/>
                </v:shape>
              </w:pict>
            </w:r>
          </w:p>
          <w:p w:rsidR="00190E31" w:rsidRPr="00190E31" w:rsidRDefault="00EE4D56" w:rsidP="00190E31">
            <w:pPr>
              <w:widowControl/>
              <w:ind w:left="360"/>
              <w:jc w:val="left"/>
              <w:rPr>
                <w:rFonts w:ascii="小宋" w:eastAsia="小宋" w:hint="eastAsia"/>
                <w:sz w:val="21"/>
                <w:szCs w:val="24"/>
              </w:rPr>
            </w:pPr>
            <w:r w:rsidRPr="00190E31">
              <w:rPr>
                <w:noProof/>
                <w:sz w:val="21"/>
                <w:szCs w:val="24"/>
                <w:lang w:val="en-US" w:eastAsia="zh-CN"/>
              </w:rPr>
              <w:pict>
                <v:roundrect id="_x0000_s1029" style="position:absolute;left:0;text-align:left;margin-left:42.75pt;margin-top:6.35pt;width:256.6pt;height:32.25pt;z-index:251662336" arcsize="10923f" o:preferrelative="t">
                  <v:textbox style="mso-next-textbox:#_x0000_s1029">
                    <w:txbxContent>
                      <w:p w:rsidR="00190E31" w:rsidRPr="00190E31" w:rsidRDefault="00190E31" w:rsidP="00190E31">
                        <w:pPr>
                          <w:jc w:val="center"/>
                          <w:rPr>
                            <w:sz w:val="28"/>
                            <w:szCs w:val="28"/>
                          </w:rPr>
                        </w:pPr>
                        <w:r w:rsidRPr="00190E31">
                          <w:rPr>
                            <w:rFonts w:hint="eastAsia"/>
                            <w:sz w:val="28"/>
                            <w:szCs w:val="28"/>
                          </w:rPr>
                          <w:t>2019/4</w:t>
                        </w:r>
                        <w:r w:rsidRPr="00190E31">
                          <w:rPr>
                            <w:rFonts w:hint="eastAsia"/>
                            <w:sz w:val="28"/>
                            <w:szCs w:val="28"/>
                          </w:rPr>
                          <w:t>——</w:t>
                        </w:r>
                        <w:r w:rsidRPr="00190E31">
                          <w:rPr>
                            <w:rFonts w:hint="eastAsia"/>
                            <w:sz w:val="28"/>
                            <w:szCs w:val="28"/>
                          </w:rPr>
                          <w:t xml:space="preserve">2019/9      </w:t>
                        </w:r>
                        <w:r w:rsidRPr="00190E31">
                          <w:rPr>
                            <w:rFonts w:hint="eastAsia"/>
                            <w:sz w:val="28"/>
                            <w:szCs w:val="28"/>
                          </w:rPr>
                          <w:t>发表论文</w:t>
                        </w:r>
                      </w:p>
                    </w:txbxContent>
                  </v:textbox>
                </v:roundrect>
              </w:pict>
            </w:r>
            <w:r w:rsidR="00190E31" w:rsidRPr="00190E31">
              <w:rPr>
                <w:rFonts w:ascii="小宋" w:eastAsia="小宋" w:hint="eastAsia"/>
                <w:sz w:val="21"/>
                <w:szCs w:val="24"/>
              </w:rPr>
              <w:t xml:space="preserve"> </w:t>
            </w:r>
          </w:p>
          <w:p w:rsidR="00190E31" w:rsidRPr="00190E31" w:rsidRDefault="00EE4D56" w:rsidP="00190E31">
            <w:pPr>
              <w:widowControl/>
              <w:ind w:left="360"/>
              <w:jc w:val="left"/>
              <w:rPr>
                <w:rFonts w:ascii="小宋" w:eastAsia="小宋" w:hint="eastAsia"/>
                <w:sz w:val="21"/>
                <w:szCs w:val="24"/>
              </w:rPr>
            </w:pPr>
            <w:r>
              <w:rPr>
                <w:noProof/>
                <w:sz w:val="24"/>
                <w:szCs w:val="24"/>
              </w:rPr>
              <w:pict>
                <v:shape id="_x0000_s1037" type="#_x0000_t67" style="position:absolute;left:0;text-align:left;margin-left:148.35pt;margin-top:8.2pt;width:20.8pt;height:23.25pt;z-index:251669504">
                  <v:textbox style="layout-flow:vertical-ideographic"/>
                </v:shape>
              </w:pict>
            </w:r>
          </w:p>
          <w:p w:rsidR="00190E31" w:rsidRPr="00190E31" w:rsidRDefault="00EE4D56" w:rsidP="00190E31">
            <w:pPr>
              <w:widowControl/>
              <w:ind w:left="360"/>
              <w:jc w:val="left"/>
              <w:rPr>
                <w:rFonts w:ascii="小宋" w:eastAsia="小宋" w:hint="eastAsia"/>
                <w:sz w:val="21"/>
                <w:szCs w:val="24"/>
              </w:rPr>
            </w:pPr>
            <w:r w:rsidRPr="00190E31">
              <w:rPr>
                <w:noProof/>
                <w:sz w:val="21"/>
                <w:szCs w:val="24"/>
                <w:lang w:val="en-US" w:eastAsia="zh-CN"/>
              </w:rPr>
              <w:pict>
                <v:roundrect id="_x0000_s1028" style="position:absolute;left:0;text-align:left;margin-left:44.25pt;margin-top:1.05pt;width:255.1pt;height:36.75pt;z-index:251661312" arcsize="10923f" o:preferrelative="t">
                  <v:textbox style="mso-next-textbox:#_x0000_s1028">
                    <w:txbxContent>
                      <w:p w:rsidR="00190E31" w:rsidRPr="00EE4D56" w:rsidRDefault="00190E31" w:rsidP="00190E31">
                        <w:pPr>
                          <w:jc w:val="center"/>
                          <w:rPr>
                            <w:sz w:val="28"/>
                            <w:szCs w:val="28"/>
                          </w:rPr>
                        </w:pPr>
                        <w:r w:rsidRPr="00EE4D56">
                          <w:rPr>
                            <w:rFonts w:hint="eastAsia"/>
                            <w:sz w:val="28"/>
                            <w:szCs w:val="28"/>
                          </w:rPr>
                          <w:t>2019/10</w:t>
                        </w:r>
                        <w:r w:rsidRPr="00EE4D56">
                          <w:rPr>
                            <w:rFonts w:hint="eastAsia"/>
                            <w:sz w:val="28"/>
                            <w:szCs w:val="28"/>
                          </w:rPr>
                          <w:t>——</w:t>
                        </w:r>
                        <w:r w:rsidRPr="00EE4D56">
                          <w:rPr>
                            <w:rFonts w:hint="eastAsia"/>
                            <w:sz w:val="28"/>
                            <w:szCs w:val="28"/>
                          </w:rPr>
                          <w:t xml:space="preserve">2019/11    </w:t>
                        </w:r>
                        <w:r w:rsidRPr="00EE4D56">
                          <w:rPr>
                            <w:rFonts w:hint="eastAsia"/>
                            <w:sz w:val="28"/>
                            <w:szCs w:val="28"/>
                          </w:rPr>
                          <w:t>项目总结</w:t>
                        </w:r>
                      </w:p>
                    </w:txbxContent>
                  </v:textbox>
                </v:roundrect>
              </w:pict>
            </w:r>
          </w:p>
          <w:p w:rsidR="005F75D5" w:rsidRPr="00100833" w:rsidRDefault="005F75D5" w:rsidP="00EE4D56">
            <w:pPr>
              <w:widowControl/>
              <w:jc w:val="left"/>
              <w:rPr>
                <w:sz w:val="24"/>
                <w:szCs w:val="24"/>
              </w:rPr>
            </w:pPr>
            <w:bookmarkStart w:id="0" w:name="_GoBack"/>
            <w:bookmarkEnd w:id="0"/>
          </w:p>
        </w:tc>
      </w:tr>
      <w:tr w:rsidR="00396868" w:rsidRPr="00100833" w:rsidTr="00CA21AF">
        <w:trPr>
          <w:trHeight w:val="1791"/>
        </w:trPr>
        <w:tc>
          <w:tcPr>
            <w:tcW w:w="8663" w:type="dxa"/>
            <w:gridSpan w:val="7"/>
          </w:tcPr>
          <w:p w:rsidR="00396868" w:rsidRPr="00100833" w:rsidRDefault="00396868" w:rsidP="00CA21AF">
            <w:pPr>
              <w:snapToGrid w:val="0"/>
              <w:rPr>
                <w:sz w:val="24"/>
                <w:szCs w:val="24"/>
              </w:rPr>
            </w:pPr>
            <w:r w:rsidRPr="00100833">
              <w:rPr>
                <w:sz w:val="24"/>
                <w:szCs w:val="24"/>
              </w:rPr>
              <w:t>年度目标和工作内容（分年度写）</w:t>
            </w:r>
          </w:p>
          <w:p w:rsidR="006575EF" w:rsidRPr="006575EF" w:rsidRDefault="006575EF" w:rsidP="006575EF">
            <w:pPr>
              <w:widowControl/>
              <w:ind w:firstLineChars="200" w:firstLine="443"/>
              <w:jc w:val="left"/>
              <w:rPr>
                <w:rFonts w:ascii="宋体" w:hAnsi="宋体" w:cs="宋体"/>
                <w:kern w:val="0"/>
                <w:sz w:val="24"/>
                <w:szCs w:val="24"/>
              </w:rPr>
            </w:pPr>
            <w:r w:rsidRPr="006575EF">
              <w:rPr>
                <w:rFonts w:ascii="宋体" w:hAnsi="宋体" w:cs="宋体"/>
                <w:kern w:val="0"/>
                <w:sz w:val="24"/>
                <w:szCs w:val="24"/>
              </w:rPr>
              <w:t>2018年度工作内容:  资料查找，指导老师拜访。进行实地调研，进行个案分析，收集，记录相关数据。</w:t>
            </w:r>
            <w:r w:rsidRPr="006575EF">
              <w:rPr>
                <w:rFonts w:ascii="宋体" w:hAnsi="宋体" w:cs="宋体"/>
                <w:kern w:val="0"/>
                <w:sz w:val="24"/>
                <w:szCs w:val="24"/>
              </w:rPr>
              <w:br/>
              <w:t xml:space="preserve">2019年度工作内容: 分析数据，建立起可供实际操作的评价体系指标。写出总结,根据调研信息发布学术论文 </w:t>
            </w:r>
          </w:p>
          <w:p w:rsidR="00190E31" w:rsidRPr="00100833" w:rsidRDefault="00190E31" w:rsidP="00EE4D56">
            <w:pPr>
              <w:snapToGrid w:val="0"/>
              <w:rPr>
                <w:sz w:val="24"/>
                <w:szCs w:val="24"/>
              </w:rPr>
            </w:pPr>
          </w:p>
        </w:tc>
      </w:tr>
      <w:tr w:rsidR="00396868" w:rsidRPr="00100833" w:rsidTr="00EE4D56">
        <w:trPr>
          <w:trHeight w:val="2084"/>
        </w:trPr>
        <w:tc>
          <w:tcPr>
            <w:tcW w:w="8663" w:type="dxa"/>
            <w:gridSpan w:val="7"/>
            <w:vAlign w:val="center"/>
          </w:tcPr>
          <w:p w:rsidR="00396868" w:rsidRPr="00100833" w:rsidRDefault="00396868" w:rsidP="00CA21AF">
            <w:pPr>
              <w:snapToGrid w:val="0"/>
              <w:rPr>
                <w:sz w:val="24"/>
                <w:szCs w:val="24"/>
              </w:rPr>
            </w:pPr>
            <w:r w:rsidRPr="00100833">
              <w:rPr>
                <w:sz w:val="24"/>
                <w:szCs w:val="24"/>
              </w:rPr>
              <w:t>指导教师意见</w:t>
            </w:r>
          </w:p>
          <w:p w:rsidR="00396868" w:rsidRPr="00100833" w:rsidRDefault="00396868" w:rsidP="00CA21AF">
            <w:pPr>
              <w:snapToGrid w:val="0"/>
              <w:ind w:left="180"/>
              <w:rPr>
                <w:sz w:val="24"/>
                <w:szCs w:val="24"/>
              </w:rPr>
            </w:pPr>
          </w:p>
          <w:p w:rsidR="00396868" w:rsidRPr="00100833" w:rsidRDefault="00396868" w:rsidP="00CA21AF">
            <w:pPr>
              <w:snapToGrid w:val="0"/>
              <w:ind w:leftChars="60" w:left="181" w:firstLineChars="1303" w:firstLine="2888"/>
              <w:rPr>
                <w:sz w:val="24"/>
                <w:szCs w:val="24"/>
              </w:rPr>
            </w:pPr>
            <w:r w:rsidRPr="00100833">
              <w:rPr>
                <w:sz w:val="24"/>
                <w:szCs w:val="24"/>
              </w:rPr>
              <w:t>签字：</w:t>
            </w:r>
            <w:r w:rsidRPr="00100833">
              <w:rPr>
                <w:sz w:val="24"/>
                <w:szCs w:val="24"/>
              </w:rPr>
              <w:t xml:space="preserve">                   </w:t>
            </w:r>
            <w:r w:rsidRPr="00100833">
              <w:rPr>
                <w:sz w:val="24"/>
                <w:szCs w:val="24"/>
              </w:rPr>
              <w:t>日期：</w:t>
            </w:r>
          </w:p>
        </w:tc>
      </w:tr>
    </w:tbl>
    <w:p w:rsidR="00396868" w:rsidRPr="00100833" w:rsidRDefault="00396868" w:rsidP="00396868">
      <w:pPr>
        <w:snapToGrid w:val="0"/>
        <w:rPr>
          <w:sz w:val="24"/>
          <w:szCs w:val="24"/>
        </w:rPr>
      </w:pPr>
    </w:p>
    <w:p w:rsidR="00396868" w:rsidRPr="00100833" w:rsidRDefault="00396868" w:rsidP="00396868">
      <w:pPr>
        <w:snapToGrid w:val="0"/>
        <w:rPr>
          <w:sz w:val="24"/>
          <w:szCs w:val="24"/>
        </w:rPr>
        <w:sectPr w:rsidR="00396868" w:rsidRPr="00100833">
          <w:headerReference w:type="default" r:id="rId7"/>
          <w:footerReference w:type="even" r:id="rId8"/>
          <w:footerReference w:type="default" r:id="rId9"/>
          <w:pgSz w:w="11906" w:h="16838"/>
          <w:pgMar w:top="1588" w:right="1701" w:bottom="1871" w:left="1758" w:header="851" w:footer="1418" w:gutter="0"/>
          <w:cols w:space="720"/>
          <w:titlePg/>
          <w:docGrid w:type="linesAndChars" w:linePitch="608" w:charSpace="-3753"/>
        </w:sectPr>
      </w:pPr>
      <w:r w:rsidRPr="00100833">
        <w:rPr>
          <w:sz w:val="24"/>
          <w:szCs w:val="24"/>
        </w:rPr>
        <w:t>注：本表栏空不够可另附纸张</w:t>
      </w:r>
    </w:p>
    <w:p w:rsidR="001266C9" w:rsidRDefault="001266C9"/>
    <w:sectPr w:rsidR="001266C9" w:rsidSect="008E7E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FBF" w:rsidRDefault="006F2FBF" w:rsidP="008E7E5E">
      <w:r>
        <w:separator/>
      </w:r>
    </w:p>
  </w:endnote>
  <w:endnote w:type="continuationSeparator" w:id="0">
    <w:p w:rsidR="006F2FBF" w:rsidRDefault="006F2FBF" w:rsidP="008E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汉仪旗黑-55"/>
    <w:charset w:val="7A"/>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小宋">
    <w:altName w:val="宋体"/>
    <w:panose1 w:val="00000000000000000000"/>
    <w:charset w:val="7A"/>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833" w:rsidRDefault="001266C9">
    <w:pPr>
      <w:pStyle w:val="a5"/>
      <w:framePr w:wrap="around" w:vAnchor="text" w:hAnchor="margin" w:xAlign="outside" w:y="1"/>
      <w:rPr>
        <w:rStyle w:val="a3"/>
        <w:rFonts w:ascii="宋体" w:hAnsi="宋体"/>
        <w:sz w:val="28"/>
        <w:szCs w:val="28"/>
      </w:rPr>
    </w:pPr>
    <w:r>
      <w:rPr>
        <w:rStyle w:val="a3"/>
        <w:rFonts w:ascii="宋体" w:hAnsi="宋体" w:hint="eastAsia"/>
        <w:sz w:val="28"/>
        <w:szCs w:val="28"/>
      </w:rPr>
      <w:t>－</w:t>
    </w:r>
    <w:r w:rsidR="003C50C7">
      <w:rPr>
        <w:rFonts w:ascii="宋体" w:hAnsi="宋体"/>
        <w:sz w:val="28"/>
        <w:szCs w:val="28"/>
      </w:rPr>
      <w:fldChar w:fldCharType="begin"/>
    </w:r>
    <w:r>
      <w:rPr>
        <w:rStyle w:val="a3"/>
        <w:rFonts w:ascii="宋体" w:hAnsi="宋体"/>
        <w:sz w:val="28"/>
        <w:szCs w:val="28"/>
      </w:rPr>
      <w:instrText xml:space="preserve">PAGE  </w:instrText>
    </w:r>
    <w:r w:rsidR="003C50C7">
      <w:rPr>
        <w:rFonts w:ascii="宋体" w:hAnsi="宋体"/>
        <w:sz w:val="28"/>
        <w:szCs w:val="28"/>
      </w:rPr>
      <w:fldChar w:fldCharType="separate"/>
    </w:r>
    <w:r>
      <w:rPr>
        <w:rStyle w:val="a3"/>
        <w:rFonts w:ascii="宋体" w:hAnsi="宋体"/>
        <w:noProof/>
        <w:sz w:val="28"/>
        <w:szCs w:val="28"/>
      </w:rPr>
      <w:t>20</w:t>
    </w:r>
    <w:r w:rsidR="003C50C7">
      <w:rPr>
        <w:rFonts w:ascii="宋体" w:hAnsi="宋体"/>
        <w:sz w:val="28"/>
        <w:szCs w:val="28"/>
      </w:rPr>
      <w:fldChar w:fldCharType="end"/>
    </w:r>
    <w:r>
      <w:rPr>
        <w:rStyle w:val="a3"/>
        <w:rFonts w:ascii="宋体" w:hAnsi="宋体" w:hint="eastAsia"/>
        <w:sz w:val="28"/>
        <w:szCs w:val="28"/>
      </w:rPr>
      <w:t>－</w:t>
    </w:r>
  </w:p>
  <w:p w:rsidR="00100833" w:rsidRDefault="006F2FBF">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833" w:rsidRDefault="001266C9">
    <w:pPr>
      <w:pStyle w:val="a5"/>
      <w:framePr w:wrap="around" w:vAnchor="text" w:hAnchor="margin" w:xAlign="outside" w:y="1"/>
      <w:rPr>
        <w:rStyle w:val="a3"/>
        <w:rFonts w:ascii="宋体" w:hAnsi="宋体"/>
        <w:sz w:val="28"/>
        <w:szCs w:val="28"/>
      </w:rPr>
    </w:pPr>
    <w:r>
      <w:rPr>
        <w:rStyle w:val="a3"/>
        <w:rFonts w:ascii="宋体" w:hAnsi="宋体" w:hint="eastAsia"/>
        <w:sz w:val="28"/>
        <w:szCs w:val="28"/>
      </w:rPr>
      <w:t>－</w:t>
    </w:r>
    <w:r w:rsidR="003C50C7">
      <w:rPr>
        <w:rFonts w:ascii="宋体" w:hAnsi="宋体"/>
        <w:sz w:val="28"/>
        <w:szCs w:val="28"/>
      </w:rPr>
      <w:fldChar w:fldCharType="begin"/>
    </w:r>
    <w:r>
      <w:rPr>
        <w:rStyle w:val="a3"/>
        <w:rFonts w:ascii="宋体" w:hAnsi="宋体"/>
        <w:sz w:val="28"/>
        <w:szCs w:val="28"/>
      </w:rPr>
      <w:instrText xml:space="preserve">PAGE  </w:instrText>
    </w:r>
    <w:r w:rsidR="003C50C7">
      <w:rPr>
        <w:rFonts w:ascii="宋体" w:hAnsi="宋体"/>
        <w:sz w:val="28"/>
        <w:szCs w:val="28"/>
      </w:rPr>
      <w:fldChar w:fldCharType="separate"/>
    </w:r>
    <w:r w:rsidR="00EE4D56">
      <w:rPr>
        <w:rStyle w:val="a3"/>
        <w:rFonts w:ascii="宋体" w:hAnsi="宋体"/>
        <w:noProof/>
        <w:sz w:val="28"/>
        <w:szCs w:val="28"/>
      </w:rPr>
      <w:t>5</w:t>
    </w:r>
    <w:r w:rsidR="003C50C7">
      <w:rPr>
        <w:rFonts w:ascii="宋体" w:hAnsi="宋体"/>
        <w:sz w:val="28"/>
        <w:szCs w:val="28"/>
      </w:rPr>
      <w:fldChar w:fldCharType="end"/>
    </w:r>
    <w:r>
      <w:rPr>
        <w:rStyle w:val="a3"/>
        <w:rFonts w:ascii="宋体" w:hAnsi="宋体" w:hint="eastAsia"/>
        <w:sz w:val="28"/>
        <w:szCs w:val="28"/>
      </w:rPr>
      <w:t>－</w:t>
    </w:r>
  </w:p>
  <w:p w:rsidR="00100833" w:rsidRDefault="006F2FBF">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FBF" w:rsidRDefault="006F2FBF" w:rsidP="008E7E5E">
      <w:r>
        <w:separator/>
      </w:r>
    </w:p>
  </w:footnote>
  <w:footnote w:type="continuationSeparator" w:id="0">
    <w:p w:rsidR="006F2FBF" w:rsidRDefault="006F2FBF" w:rsidP="008E7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833" w:rsidRDefault="006F2FBF">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6868"/>
    <w:rsid w:val="001266C9"/>
    <w:rsid w:val="00190E31"/>
    <w:rsid w:val="00282864"/>
    <w:rsid w:val="00297D11"/>
    <w:rsid w:val="00396868"/>
    <w:rsid w:val="003C50C7"/>
    <w:rsid w:val="005F75D5"/>
    <w:rsid w:val="006575EF"/>
    <w:rsid w:val="006F2FBF"/>
    <w:rsid w:val="008E7E5E"/>
    <w:rsid w:val="00926EFB"/>
    <w:rsid w:val="009B413A"/>
    <w:rsid w:val="00C97D9D"/>
    <w:rsid w:val="00EE4D56"/>
    <w:rsid w:val="00F04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868"/>
    <w:pPr>
      <w:widowControl w:val="0"/>
      <w:jc w:val="both"/>
    </w:pPr>
    <w:rPr>
      <w:rFonts w:ascii="Times New Roman" w:eastAsia="宋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96868"/>
  </w:style>
  <w:style w:type="paragraph" w:styleId="a4">
    <w:name w:val="header"/>
    <w:basedOn w:val="a"/>
    <w:link w:val="Char"/>
    <w:rsid w:val="00396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96868"/>
    <w:rPr>
      <w:rFonts w:ascii="Times New Roman" w:eastAsia="宋体" w:hAnsi="Times New Roman" w:cs="Times New Roman"/>
      <w:sz w:val="18"/>
      <w:szCs w:val="18"/>
    </w:rPr>
  </w:style>
  <w:style w:type="paragraph" w:styleId="a5">
    <w:name w:val="footer"/>
    <w:basedOn w:val="a"/>
    <w:link w:val="Char0"/>
    <w:rsid w:val="00396868"/>
    <w:pPr>
      <w:tabs>
        <w:tab w:val="center" w:pos="4153"/>
        <w:tab w:val="right" w:pos="8306"/>
      </w:tabs>
      <w:snapToGrid w:val="0"/>
      <w:jc w:val="left"/>
    </w:pPr>
    <w:rPr>
      <w:sz w:val="18"/>
      <w:szCs w:val="18"/>
    </w:rPr>
  </w:style>
  <w:style w:type="character" w:customStyle="1" w:styleId="Char0">
    <w:name w:val="页脚 Char"/>
    <w:basedOn w:val="a0"/>
    <w:link w:val="a5"/>
    <w:rsid w:val="00396868"/>
    <w:rPr>
      <w:rFonts w:ascii="Times New Roman" w:eastAsia="宋体" w:hAnsi="Times New Roman" w:cs="Times New Roman"/>
      <w:sz w:val="18"/>
      <w:szCs w:val="18"/>
    </w:rPr>
  </w:style>
  <w:style w:type="paragraph" w:customStyle="1" w:styleId="CharCharCharCharCharCharCharChar">
    <w:name w:val="Char Char Char Char Char Char Char Char"/>
    <w:basedOn w:val="a"/>
    <w:rsid w:val="00282864"/>
    <w:rPr>
      <w:rFonts w:ascii="Tahoma" w:hAnsi="Tahoma"/>
      <w:sz w:val="24"/>
      <w:szCs w:val="20"/>
    </w:rPr>
  </w:style>
  <w:style w:type="paragraph" w:styleId="a6">
    <w:name w:val="Balloon Text"/>
    <w:basedOn w:val="a"/>
    <w:link w:val="Char1"/>
    <w:uiPriority w:val="99"/>
    <w:semiHidden/>
    <w:unhideWhenUsed/>
    <w:rsid w:val="005F75D5"/>
    <w:rPr>
      <w:sz w:val="18"/>
      <w:szCs w:val="18"/>
    </w:rPr>
  </w:style>
  <w:style w:type="character" w:customStyle="1" w:styleId="Char1">
    <w:name w:val="批注框文本 Char"/>
    <w:basedOn w:val="a0"/>
    <w:link w:val="a6"/>
    <w:uiPriority w:val="99"/>
    <w:semiHidden/>
    <w:rsid w:val="005F75D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4551">
      <w:bodyDiv w:val="1"/>
      <w:marLeft w:val="0"/>
      <w:marRight w:val="0"/>
      <w:marTop w:val="0"/>
      <w:marBottom w:val="0"/>
      <w:divBdr>
        <w:top w:val="none" w:sz="0" w:space="0" w:color="auto"/>
        <w:left w:val="none" w:sz="0" w:space="0" w:color="auto"/>
        <w:bottom w:val="none" w:sz="0" w:space="0" w:color="auto"/>
        <w:right w:val="none" w:sz="0" w:space="0" w:color="auto"/>
      </w:divBdr>
      <w:divsChild>
        <w:div w:id="30618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383</Words>
  <Characters>2185</Characters>
  <Application>Microsoft Office Word</Application>
  <DocSecurity>0</DocSecurity>
  <Lines>18</Lines>
  <Paragraphs>5</Paragraphs>
  <ScaleCrop>false</ScaleCrop>
  <Company>Microsoft</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ds</cp:lastModifiedBy>
  <cp:revision>5</cp:revision>
  <dcterms:created xsi:type="dcterms:W3CDTF">2018-04-27T05:08:00Z</dcterms:created>
  <dcterms:modified xsi:type="dcterms:W3CDTF">2018-04-27T07:25:00Z</dcterms:modified>
</cp:coreProperties>
</file>