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AD3" w:rsidRDefault="00145AD3" w:rsidP="00145AD3">
      <w:pPr>
        <w:spacing w:afterLines="20" w:after="62" w:line="300" w:lineRule="exact"/>
        <w:ind w:right="560" w:firstLineChars="100" w:firstLine="280"/>
        <w:jc w:val="left"/>
        <w:textAlignment w:val="baseline"/>
        <w:rPr>
          <w:rFonts w:ascii="仿宋" w:eastAsia="仿宋" w:hAnsi="仿宋" w:hint="default"/>
          <w:sz w:val="28"/>
          <w:szCs w:val="28"/>
        </w:rPr>
      </w:pPr>
      <w:r>
        <w:rPr>
          <w:rFonts w:ascii="仿宋" w:eastAsia="仿宋" w:hAnsi="仿宋"/>
          <w:sz w:val="28"/>
          <w:szCs w:val="28"/>
        </w:rPr>
        <w:t>附件1</w:t>
      </w:r>
    </w:p>
    <w:p w:rsidR="00145AD3" w:rsidRDefault="00145AD3" w:rsidP="00145AD3">
      <w:pPr>
        <w:spacing w:beforeLines="50" w:before="156" w:afterLines="50" w:after="156" w:line="440" w:lineRule="exact"/>
        <w:jc w:val="center"/>
        <w:rPr>
          <w:rFonts w:ascii="仿宋" w:eastAsia="仿宋" w:hAnsi="仿宋" w:hint="default"/>
          <w:sz w:val="28"/>
          <w:szCs w:val="28"/>
        </w:rPr>
      </w:pPr>
      <w:r>
        <w:rPr>
          <w:rFonts w:ascii="仿宋" w:eastAsia="仿宋" w:hAnsi="仿宋"/>
          <w:b/>
          <w:bCs/>
          <w:sz w:val="28"/>
          <w:szCs w:val="28"/>
        </w:rPr>
        <w:t>湖南农业大学东方科技学院简介</w:t>
      </w:r>
    </w:p>
    <w:p w:rsidR="00145AD3" w:rsidRPr="007D76B5" w:rsidRDefault="00145AD3" w:rsidP="00145AD3">
      <w:pPr>
        <w:spacing w:afterLines="50" w:after="156" w:line="460" w:lineRule="exact"/>
        <w:rPr>
          <w:rFonts w:ascii="仿宋" w:eastAsia="仿宋" w:hAnsi="仿宋" w:cs="宋体" w:hint="default"/>
          <w:bCs/>
          <w:kern w:val="0"/>
          <w:sz w:val="28"/>
          <w:szCs w:val="28"/>
        </w:rPr>
      </w:pPr>
      <w:r>
        <w:rPr>
          <w:rFonts w:ascii="仿宋" w:eastAsia="仿宋" w:hAnsi="仿宋" w:cs="宋体"/>
          <w:bCs/>
          <w:kern w:val="0"/>
          <w:sz w:val="28"/>
          <w:szCs w:val="28"/>
        </w:rPr>
        <w:t xml:space="preserve">    </w:t>
      </w:r>
      <w:r w:rsidRPr="007D76B5">
        <w:rPr>
          <w:rFonts w:ascii="仿宋" w:eastAsia="仿宋" w:hAnsi="仿宋" w:cs="宋体"/>
          <w:bCs/>
          <w:kern w:val="0"/>
          <w:sz w:val="28"/>
          <w:szCs w:val="28"/>
        </w:rPr>
        <w:t>湖南农业大学东方科技学院创办于2002年，是由湖南农业大学举办、教育部首批确认的全日制本科独立学院。学院坐落于历史文化名城——长沙，紧邻母体学校——湖南农业大学，校园环境优美，教学设施先进，实验基础条件优越，师资力量优良，办学特色鲜明。</w:t>
      </w:r>
    </w:p>
    <w:p w:rsidR="00145AD3" w:rsidRPr="007D76B5" w:rsidRDefault="00145AD3" w:rsidP="00145AD3">
      <w:pPr>
        <w:spacing w:afterLines="50" w:after="156" w:line="460" w:lineRule="exact"/>
        <w:rPr>
          <w:rFonts w:ascii="仿宋" w:eastAsia="仿宋" w:hAnsi="仿宋" w:cs="宋体" w:hint="default"/>
          <w:bCs/>
          <w:kern w:val="0"/>
          <w:sz w:val="28"/>
          <w:szCs w:val="28"/>
        </w:rPr>
      </w:pPr>
      <w:r>
        <w:rPr>
          <w:rFonts w:ascii="仿宋" w:eastAsia="仿宋" w:hAnsi="仿宋" w:cs="宋体"/>
          <w:bCs/>
          <w:kern w:val="0"/>
          <w:sz w:val="28"/>
          <w:szCs w:val="28"/>
        </w:rPr>
        <w:t xml:space="preserve">    </w:t>
      </w:r>
      <w:r w:rsidRPr="007D76B5">
        <w:rPr>
          <w:rFonts w:ascii="仿宋" w:eastAsia="仿宋" w:hAnsi="仿宋" w:cs="宋体"/>
          <w:bCs/>
          <w:kern w:val="0"/>
          <w:sz w:val="28"/>
          <w:szCs w:val="28"/>
        </w:rPr>
        <w:t>学院秉承“</w:t>
      </w:r>
      <w:proofErr w:type="gramStart"/>
      <w:r w:rsidRPr="007D76B5">
        <w:rPr>
          <w:rFonts w:ascii="仿宋" w:eastAsia="仿宋" w:hAnsi="仿宋" w:cs="宋体"/>
          <w:bCs/>
          <w:kern w:val="0"/>
          <w:sz w:val="28"/>
          <w:szCs w:val="28"/>
        </w:rPr>
        <w:t>励</w:t>
      </w:r>
      <w:proofErr w:type="gramEnd"/>
      <w:r w:rsidRPr="007D76B5">
        <w:rPr>
          <w:rFonts w:ascii="仿宋" w:eastAsia="仿宋" w:hAnsi="仿宋" w:cs="宋体"/>
          <w:bCs/>
          <w:kern w:val="0"/>
          <w:sz w:val="28"/>
          <w:szCs w:val="28"/>
        </w:rPr>
        <w:t>能笃行、知新致远”的院训，坚持应用型人才培养目标，改革创新，砥砺奋斗，办学实力不断提升，先后获得“中国一流高等独立学院”“全国先进独立学院”“全国创建平安校园示范学校”“全国素质教育示范院校”“全国教育教学管理示范院校”“湖南省高校先进基层党组织”“湖南省普通高校毕业生就业工作优秀单位”等殊荣。2020年学院位居武书连中国高水平独立学院排名第三。</w:t>
      </w:r>
    </w:p>
    <w:p w:rsidR="00145AD3" w:rsidRPr="007D76B5" w:rsidRDefault="00145AD3" w:rsidP="00145AD3">
      <w:pPr>
        <w:spacing w:afterLines="50" w:after="156" w:line="460" w:lineRule="exact"/>
        <w:rPr>
          <w:rFonts w:ascii="仿宋" w:eastAsia="仿宋" w:hAnsi="仿宋" w:cs="宋体" w:hint="default"/>
          <w:bCs/>
          <w:kern w:val="0"/>
          <w:sz w:val="28"/>
          <w:szCs w:val="28"/>
        </w:rPr>
      </w:pPr>
      <w:r>
        <w:rPr>
          <w:rFonts w:ascii="仿宋" w:eastAsia="仿宋" w:hAnsi="仿宋" w:cs="宋体"/>
          <w:bCs/>
          <w:kern w:val="0"/>
          <w:sz w:val="28"/>
          <w:szCs w:val="28"/>
        </w:rPr>
        <w:t xml:space="preserve">    </w:t>
      </w:r>
      <w:r w:rsidRPr="007D76B5">
        <w:rPr>
          <w:rFonts w:ascii="仿宋" w:eastAsia="仿宋" w:hAnsi="仿宋" w:cs="宋体"/>
          <w:bCs/>
          <w:kern w:val="0"/>
          <w:sz w:val="28"/>
          <w:szCs w:val="28"/>
        </w:rPr>
        <w:t>学院充分共享母体学校的办学积淀和学术氛围，现有在籍学生4190余人，设有经济管理学部、理工学部、人文社会科学学部、生命科学学部、公共课部5个学部，16个教学系，依托母体学校的优势学科，紧跟市场需求开设本科专业42个，其中特色专业8个。教学、科研成果在同类院校中名列前茅，办学特色日益鲜明，社会影响力明显增强。学院办学特色、优势、成果受到新华社、《人民日报》、中央电视台、中国青年报、中国教育报、湖南日报、</w:t>
      </w:r>
      <w:proofErr w:type="gramStart"/>
      <w:r w:rsidRPr="007D76B5">
        <w:rPr>
          <w:rFonts w:ascii="仿宋" w:eastAsia="仿宋" w:hAnsi="仿宋" w:cs="宋体"/>
          <w:bCs/>
          <w:kern w:val="0"/>
          <w:sz w:val="28"/>
          <w:szCs w:val="28"/>
        </w:rPr>
        <w:t>红网等</w:t>
      </w:r>
      <w:proofErr w:type="gramEnd"/>
      <w:r w:rsidRPr="007D76B5">
        <w:rPr>
          <w:rFonts w:ascii="仿宋" w:eastAsia="仿宋" w:hAnsi="仿宋" w:cs="宋体"/>
          <w:bCs/>
          <w:kern w:val="0"/>
          <w:sz w:val="28"/>
          <w:szCs w:val="28"/>
        </w:rPr>
        <w:t>主流媒体报道。</w:t>
      </w:r>
    </w:p>
    <w:p w:rsidR="00145AD3" w:rsidRPr="007D76B5" w:rsidRDefault="00145AD3" w:rsidP="00145AD3">
      <w:pPr>
        <w:spacing w:afterLines="50" w:after="156" w:line="460" w:lineRule="exact"/>
        <w:rPr>
          <w:rFonts w:ascii="仿宋" w:eastAsia="仿宋" w:hAnsi="仿宋" w:cs="宋体" w:hint="default"/>
          <w:bCs/>
          <w:kern w:val="0"/>
          <w:sz w:val="28"/>
          <w:szCs w:val="28"/>
        </w:rPr>
      </w:pPr>
      <w:r>
        <w:rPr>
          <w:rFonts w:ascii="仿宋" w:eastAsia="仿宋" w:hAnsi="仿宋" w:cs="宋体"/>
          <w:bCs/>
          <w:kern w:val="0"/>
          <w:sz w:val="28"/>
          <w:szCs w:val="28"/>
        </w:rPr>
        <w:t xml:space="preserve">    </w:t>
      </w:r>
      <w:r w:rsidRPr="007D76B5">
        <w:rPr>
          <w:rFonts w:ascii="仿宋" w:eastAsia="仿宋" w:hAnsi="仿宋" w:cs="宋体"/>
          <w:bCs/>
          <w:kern w:val="0"/>
          <w:sz w:val="28"/>
          <w:szCs w:val="28"/>
        </w:rPr>
        <w:t>学院致力于培育一支有理想信念、有道德情怀、有扎实学识、有仁爱之心的“四有”高水平教师队伍。现有教职工127余人，其中85.83%拥有硕士及以上学位，正高职称10人，副高职称64人。学院教师先后获得国家级基金项目4项，教育部项目4项，省级教学改革研究及规划项目80余项。学院20余名教师先后荣获“全国星火计划先进个人”“全国优秀教师”“全国独立学院优秀工作者”“湖南省优秀教师”等荣誉称号。</w:t>
      </w:r>
    </w:p>
    <w:p w:rsidR="00145AD3" w:rsidRPr="007D76B5" w:rsidRDefault="00145AD3" w:rsidP="00145AD3">
      <w:pPr>
        <w:spacing w:afterLines="50" w:after="156" w:line="460" w:lineRule="exact"/>
        <w:rPr>
          <w:rFonts w:ascii="仿宋" w:eastAsia="仿宋" w:hAnsi="仿宋" w:cs="宋体" w:hint="default"/>
          <w:bCs/>
          <w:kern w:val="0"/>
          <w:sz w:val="28"/>
          <w:szCs w:val="28"/>
        </w:rPr>
      </w:pPr>
      <w:r>
        <w:rPr>
          <w:rFonts w:ascii="仿宋" w:eastAsia="仿宋" w:hAnsi="仿宋" w:cs="宋体"/>
          <w:bCs/>
          <w:kern w:val="0"/>
          <w:sz w:val="28"/>
          <w:szCs w:val="28"/>
        </w:rPr>
        <w:t xml:space="preserve">    </w:t>
      </w:r>
      <w:r w:rsidRPr="007D76B5">
        <w:rPr>
          <w:rFonts w:ascii="仿宋" w:eastAsia="仿宋" w:hAnsi="仿宋" w:cs="宋体"/>
          <w:bCs/>
          <w:kern w:val="0"/>
          <w:sz w:val="28"/>
          <w:szCs w:val="28"/>
        </w:rPr>
        <w:t>学院坚持以立德树人为根本任务，坚持开展有深度、有温度、有</w:t>
      </w:r>
      <w:r w:rsidRPr="007D76B5">
        <w:rPr>
          <w:rFonts w:ascii="仿宋" w:eastAsia="仿宋" w:hAnsi="仿宋" w:cs="宋体"/>
          <w:bCs/>
          <w:kern w:val="0"/>
          <w:sz w:val="28"/>
          <w:szCs w:val="28"/>
        </w:rPr>
        <w:lastRenderedPageBreak/>
        <w:t>力度</w:t>
      </w:r>
      <w:proofErr w:type="gramStart"/>
      <w:r w:rsidRPr="007D76B5">
        <w:rPr>
          <w:rFonts w:ascii="仿宋" w:eastAsia="仿宋" w:hAnsi="仿宋" w:cs="宋体"/>
          <w:bCs/>
          <w:kern w:val="0"/>
          <w:sz w:val="28"/>
          <w:szCs w:val="28"/>
        </w:rPr>
        <w:t>的思政教育</w:t>
      </w:r>
      <w:proofErr w:type="gramEnd"/>
      <w:r w:rsidRPr="007D76B5">
        <w:rPr>
          <w:rFonts w:ascii="仿宋" w:eastAsia="仿宋" w:hAnsi="仿宋" w:cs="宋体"/>
          <w:bCs/>
          <w:kern w:val="0"/>
          <w:sz w:val="28"/>
          <w:szCs w:val="28"/>
        </w:rPr>
        <w:t>，形成了以“十五大育人工程”为核心的“筑梦东方”</w:t>
      </w:r>
      <w:proofErr w:type="gramStart"/>
      <w:r w:rsidRPr="007D76B5">
        <w:rPr>
          <w:rFonts w:ascii="仿宋" w:eastAsia="仿宋" w:hAnsi="仿宋" w:cs="宋体"/>
          <w:bCs/>
          <w:kern w:val="0"/>
          <w:sz w:val="28"/>
          <w:szCs w:val="28"/>
        </w:rPr>
        <w:t>思政教育</w:t>
      </w:r>
      <w:proofErr w:type="gramEnd"/>
      <w:r w:rsidRPr="007D76B5">
        <w:rPr>
          <w:rFonts w:ascii="仿宋" w:eastAsia="仿宋" w:hAnsi="仿宋" w:cs="宋体"/>
          <w:bCs/>
          <w:kern w:val="0"/>
          <w:sz w:val="28"/>
          <w:szCs w:val="28"/>
        </w:rPr>
        <w:t>格局。20余年，培养了以中央电视台新闻周刊人物段振晖、湖南省“百佳大学生党员”艾媛巧、志愿服务新疆与西藏基层的优秀毕业生党员易关武与陈静等先进典型为代表的优秀毕业生2.9万余名。学院高度重视考研工作，认真落实“提前摸底、深入动员、分类管理、系统辅导、周到服务、精准指导”，“一人</w:t>
      </w:r>
      <w:proofErr w:type="gramStart"/>
      <w:r w:rsidRPr="007D76B5">
        <w:rPr>
          <w:rFonts w:ascii="仿宋" w:eastAsia="仿宋" w:hAnsi="仿宋" w:cs="宋体"/>
          <w:bCs/>
          <w:kern w:val="0"/>
          <w:sz w:val="28"/>
          <w:szCs w:val="28"/>
        </w:rPr>
        <w:t>一</w:t>
      </w:r>
      <w:proofErr w:type="gramEnd"/>
      <w:r w:rsidRPr="007D76B5">
        <w:rPr>
          <w:rFonts w:ascii="仿宋" w:eastAsia="仿宋" w:hAnsi="仿宋" w:cs="宋体"/>
          <w:bCs/>
          <w:kern w:val="0"/>
          <w:sz w:val="28"/>
          <w:szCs w:val="28"/>
        </w:rPr>
        <w:t>方案，一人</w:t>
      </w:r>
      <w:proofErr w:type="gramStart"/>
      <w:r w:rsidRPr="007D76B5">
        <w:rPr>
          <w:rFonts w:ascii="仿宋" w:eastAsia="仿宋" w:hAnsi="仿宋" w:cs="宋体"/>
          <w:bCs/>
          <w:kern w:val="0"/>
          <w:sz w:val="28"/>
          <w:szCs w:val="28"/>
        </w:rPr>
        <w:t>一</w:t>
      </w:r>
      <w:proofErr w:type="gramEnd"/>
      <w:r w:rsidRPr="007D76B5">
        <w:rPr>
          <w:rFonts w:ascii="仿宋" w:eastAsia="仿宋" w:hAnsi="仿宋" w:cs="宋体"/>
          <w:bCs/>
          <w:kern w:val="0"/>
          <w:sz w:val="28"/>
          <w:szCs w:val="28"/>
        </w:rPr>
        <w:t>指导”等措施，分专业设立“考研虚拟班”，配备班主任，开设考研咨询室接待学生个体咨询，确保考研帮扶从面到点深入。历年来研究生录取率一直居全省独立学院首位，全国同类院校前列，2024届毕业生研究生录取率达15.07%。</w:t>
      </w:r>
    </w:p>
    <w:p w:rsidR="00145AD3" w:rsidRPr="007D76B5" w:rsidRDefault="00145AD3" w:rsidP="00145AD3">
      <w:pPr>
        <w:spacing w:afterLines="50" w:after="156" w:line="460" w:lineRule="exact"/>
        <w:rPr>
          <w:rFonts w:ascii="仿宋" w:eastAsia="仿宋" w:hAnsi="仿宋" w:cs="宋体" w:hint="default"/>
          <w:bCs/>
          <w:kern w:val="0"/>
          <w:sz w:val="28"/>
          <w:szCs w:val="28"/>
        </w:rPr>
      </w:pPr>
      <w:r>
        <w:rPr>
          <w:rFonts w:ascii="仿宋" w:eastAsia="仿宋" w:hAnsi="仿宋" w:cs="宋体"/>
          <w:bCs/>
          <w:kern w:val="0"/>
          <w:sz w:val="28"/>
          <w:szCs w:val="28"/>
        </w:rPr>
        <w:t xml:space="preserve">    </w:t>
      </w:r>
      <w:r w:rsidRPr="007D76B5">
        <w:rPr>
          <w:rFonts w:ascii="仿宋" w:eastAsia="仿宋" w:hAnsi="仿宋" w:cs="宋体"/>
          <w:bCs/>
          <w:kern w:val="0"/>
          <w:sz w:val="28"/>
          <w:szCs w:val="28"/>
        </w:rPr>
        <w:t>学院通过强化顶层设计、优化教育教学、深化实践培养，不断提升人才培养质量，成效显著。学生已累计发表研究论文521篇，制作科技作品68项，获发明专利38项，学科竞赛获奖2200余人次。“十四五”以来，学生相继获得中国国际“互联网+”大学生创新创业大赛总决赛铜奖，全国大学生数学竞赛一、二、三等奖，全国大学生机械创新设计大赛二等奖，全国大学生外贸从业能力大赛团体特等奖，全国大学生生命科学竞赛一等奖等国家级奖励154项，湖南省“互联网+”大学生创新创业大赛一等奖，湖南省大学生数学竞赛一、二、三等奖，全国英语演讲大赛湖南赛区一等奖，湖南省大学生电子商务大赛团体一等奖等省级荣誉265项。</w:t>
      </w:r>
    </w:p>
    <w:p w:rsidR="00145AD3" w:rsidRDefault="00145AD3" w:rsidP="00145AD3">
      <w:pPr>
        <w:spacing w:afterLines="50" w:after="156" w:line="460" w:lineRule="exact"/>
        <w:rPr>
          <w:rFonts w:ascii="仿宋" w:eastAsia="仿宋" w:hAnsi="仿宋" w:cs="宋体" w:hint="default"/>
          <w:bCs/>
          <w:kern w:val="0"/>
          <w:sz w:val="28"/>
          <w:szCs w:val="28"/>
        </w:rPr>
      </w:pPr>
      <w:r>
        <w:rPr>
          <w:rFonts w:ascii="仿宋" w:eastAsia="仿宋" w:hAnsi="仿宋" w:cs="宋体"/>
          <w:bCs/>
          <w:kern w:val="0"/>
          <w:sz w:val="28"/>
          <w:szCs w:val="28"/>
        </w:rPr>
        <w:t xml:space="preserve">    </w:t>
      </w:r>
      <w:r w:rsidRPr="007D76B5">
        <w:rPr>
          <w:rFonts w:ascii="仿宋" w:eastAsia="仿宋" w:hAnsi="仿宋" w:cs="宋体"/>
          <w:bCs/>
          <w:kern w:val="0"/>
          <w:sz w:val="28"/>
          <w:szCs w:val="28"/>
        </w:rPr>
        <w:t>面对新时代、新机遇，学院将坚持“共享发展、内涵发展、创新发展、转型发展”理念，与时俱进，开拓创新，凝练特色，打造品牌，把学院建设成为省内一流、全国有影响力的独立学院！</w:t>
      </w:r>
    </w:p>
    <w:p w:rsidR="00145AD3" w:rsidRDefault="00145AD3" w:rsidP="00145AD3">
      <w:pPr>
        <w:spacing w:afterLines="50" w:after="156" w:line="460" w:lineRule="exact"/>
        <w:rPr>
          <w:rFonts w:ascii="仿宋" w:eastAsia="仿宋" w:hAnsi="仿宋" w:cs="宋体" w:hint="default"/>
          <w:bCs/>
          <w:kern w:val="0"/>
          <w:sz w:val="28"/>
          <w:szCs w:val="28"/>
        </w:rPr>
      </w:pPr>
    </w:p>
    <w:p w:rsidR="00145AD3" w:rsidRDefault="00145AD3" w:rsidP="00145AD3">
      <w:pPr>
        <w:spacing w:afterLines="50" w:after="156" w:line="460" w:lineRule="exact"/>
        <w:rPr>
          <w:rFonts w:ascii="仿宋" w:eastAsia="仿宋" w:hAnsi="仿宋" w:cs="宋体" w:hint="default"/>
          <w:bCs/>
          <w:kern w:val="0"/>
          <w:sz w:val="28"/>
          <w:szCs w:val="28"/>
        </w:rPr>
      </w:pPr>
    </w:p>
    <w:p w:rsidR="00C83804" w:rsidRPr="00145AD3" w:rsidRDefault="00C83804">
      <w:bookmarkStart w:id="0" w:name="_GoBack"/>
      <w:bookmarkEnd w:id="0"/>
    </w:p>
    <w:sectPr w:rsidR="00C83804" w:rsidRPr="00145A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D3"/>
    <w:rsid w:val="00145AD3"/>
    <w:rsid w:val="00C83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D1753-2237-46A0-B722-F80AA21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AD3"/>
    <w:pPr>
      <w:widowControl w:val="0"/>
      <w:jc w:val="both"/>
    </w:pPr>
    <w:rPr>
      <w:rFonts w:ascii="Times New Roman" w:eastAsia="宋体" w:hAnsi="Times New Roman"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1234</Characters>
  <Application>Microsoft Office Word</Application>
  <DocSecurity>0</DocSecurity>
  <Lines>10</Lines>
  <Paragraphs>2</Paragraphs>
  <ScaleCrop>false</ScaleCrop>
  <Company>Microsoft</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2025-03-05T02:06:00Z</dcterms:created>
  <dcterms:modified xsi:type="dcterms:W3CDTF">2025-03-05T02:06:00Z</dcterms:modified>
</cp:coreProperties>
</file>